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F5FDF" w14:textId="77777777" w:rsidR="004A2830" w:rsidRPr="00FD1152" w:rsidRDefault="004A2830" w:rsidP="009A7CB4">
      <w:pPr>
        <w:pStyle w:val="VSUMain"/>
        <w:rPr>
          <w:lang w:val="bg-BG"/>
        </w:rPr>
      </w:pPr>
    </w:p>
    <w:p w14:paraId="44FDC5FA" w14:textId="77777777" w:rsidR="004A2830" w:rsidRDefault="004A2830" w:rsidP="009A7CB4">
      <w:pPr>
        <w:pStyle w:val="VSUMain"/>
        <w:rPr>
          <w:lang w:val="en-AU"/>
        </w:rPr>
      </w:pPr>
    </w:p>
    <w:p w14:paraId="117E9DCB" w14:textId="77777777" w:rsidR="004A2830" w:rsidRPr="00FD1152" w:rsidRDefault="004A2830" w:rsidP="009A7CB4">
      <w:pPr>
        <w:pStyle w:val="VSUMain"/>
        <w:rPr>
          <w:lang w:val="bg-BG"/>
        </w:rPr>
      </w:pPr>
    </w:p>
    <w:p w14:paraId="41782586" w14:textId="77777777" w:rsidR="0041161B" w:rsidRPr="007E3345" w:rsidRDefault="0041161B" w:rsidP="009A7CB4">
      <w:pPr>
        <w:pStyle w:val="VSUMain"/>
        <w:rPr>
          <w:lang w:val="en-AU"/>
        </w:rPr>
      </w:pPr>
    </w:p>
    <w:p w14:paraId="39446909" w14:textId="24A5CB86" w:rsidR="004A2830" w:rsidRPr="00FD1152" w:rsidRDefault="00562553" w:rsidP="00CF21E4">
      <w:pPr>
        <w:pStyle w:val="VSUTitle"/>
        <w:rPr>
          <w:lang w:val="bg-BG"/>
        </w:rPr>
      </w:pPr>
      <w:r w:rsidRPr="00FD1152">
        <w:rPr>
          <w:lang w:val="bg-BG"/>
        </w:rPr>
        <w:t xml:space="preserve">Заглавие на статията за </w:t>
      </w:r>
      <w:r w:rsidR="00363663">
        <w:rPr>
          <w:lang w:val="bg-BG"/>
        </w:rPr>
        <w:t>ВСУ</w:t>
      </w:r>
      <w:r w:rsidR="00C53EA7">
        <w:t>’</w:t>
      </w:r>
      <w:r w:rsidR="0036768B">
        <w:rPr>
          <w:lang w:val="bg-BG"/>
        </w:rPr>
        <w:t>20</w:t>
      </w:r>
      <w:r w:rsidR="00CF2D19">
        <w:t>22</w:t>
      </w:r>
      <w:r w:rsidR="004A2830" w:rsidRPr="00FD1152">
        <w:rPr>
          <w:lang w:val="bg-BG"/>
        </w:rPr>
        <w:br/>
        <w:t>(</w:t>
      </w:r>
      <w:r w:rsidRPr="00FD1152">
        <w:rPr>
          <w:lang w:val="bg-BG"/>
        </w:rPr>
        <w:t>главни букви</w:t>
      </w:r>
      <w:r w:rsidR="00042626" w:rsidRPr="00FD1152">
        <w:rPr>
          <w:lang w:val="bg-BG"/>
        </w:rPr>
        <w:t>, tnr</w:t>
      </w:r>
      <w:r w:rsidR="00C53EA7">
        <w:t>,</w:t>
      </w:r>
      <w:r w:rsidR="00042626" w:rsidRPr="00FD1152">
        <w:rPr>
          <w:lang w:val="bg-BG"/>
        </w:rPr>
        <w:t xml:space="preserve"> </w:t>
      </w:r>
      <w:r w:rsidR="004A2830" w:rsidRPr="00FD1152">
        <w:rPr>
          <w:lang w:val="bg-BG"/>
        </w:rPr>
        <w:t>1</w:t>
      </w:r>
      <w:r w:rsidR="00042626" w:rsidRPr="00FD1152">
        <w:rPr>
          <w:lang w:val="bg-BG"/>
        </w:rPr>
        <w:t xml:space="preserve">2 </w:t>
      </w:r>
      <w:r w:rsidR="004A2830" w:rsidRPr="00FD1152">
        <w:rPr>
          <w:lang w:val="bg-BG"/>
        </w:rPr>
        <w:t xml:space="preserve">pt </w:t>
      </w:r>
      <w:r w:rsidRPr="00FD1152">
        <w:rPr>
          <w:lang w:val="bg-BG"/>
        </w:rPr>
        <w:t>ПОЛУЧЕР</w:t>
      </w:r>
      <w:r w:rsidR="004A2830" w:rsidRPr="00FD1152">
        <w:rPr>
          <w:lang w:val="bg-BG"/>
        </w:rPr>
        <w:t xml:space="preserve">, </w:t>
      </w:r>
      <w:r w:rsidRPr="00FD1152">
        <w:rPr>
          <w:lang w:val="bg-BG"/>
        </w:rPr>
        <w:t>ЛЯВО ПОДРАВНЯВАНЕ</w:t>
      </w:r>
      <w:r w:rsidR="004A2830" w:rsidRPr="00FD1152">
        <w:rPr>
          <w:lang w:val="bg-BG"/>
        </w:rPr>
        <w:t>)</w:t>
      </w:r>
    </w:p>
    <w:p w14:paraId="107E5291" w14:textId="77777777" w:rsidR="00CF21E4" w:rsidRPr="00FD1152" w:rsidRDefault="00CF21E4" w:rsidP="009A7CB4">
      <w:pPr>
        <w:pStyle w:val="VSUMain"/>
        <w:rPr>
          <w:lang w:val="bg-BG"/>
        </w:rPr>
      </w:pPr>
    </w:p>
    <w:p w14:paraId="5932456A" w14:textId="1108AC0E" w:rsidR="00CF21E4" w:rsidRPr="00FD1152" w:rsidRDefault="00562553" w:rsidP="009A7CB4">
      <w:pPr>
        <w:pStyle w:val="VSUAuthors"/>
        <w:rPr>
          <w:lang w:val="bg-BG"/>
        </w:rPr>
      </w:pPr>
      <w:r w:rsidRPr="00FD1152">
        <w:rPr>
          <w:lang w:val="bg-BG"/>
        </w:rPr>
        <w:t>Първи Автор</w:t>
      </w:r>
      <w:r w:rsidR="006C2079" w:rsidRPr="00FD1152">
        <w:rPr>
          <w:rStyle w:val="a5"/>
          <w:lang w:val="bg-BG"/>
        </w:rPr>
        <w:footnoteReference w:id="1"/>
      </w:r>
      <w:r w:rsidR="00CF21E4" w:rsidRPr="00FD1152">
        <w:rPr>
          <w:lang w:val="bg-BG"/>
        </w:rPr>
        <w:t xml:space="preserve">, </w:t>
      </w:r>
      <w:r w:rsidRPr="00FD1152">
        <w:rPr>
          <w:lang w:val="bg-BG"/>
        </w:rPr>
        <w:t>Име Фамилия</w:t>
      </w:r>
      <w:r w:rsidR="006C2079" w:rsidRPr="00FD1152">
        <w:rPr>
          <w:rStyle w:val="a5"/>
          <w:lang w:val="bg-BG"/>
        </w:rPr>
        <w:footnoteReference w:id="2"/>
      </w:r>
      <w:r w:rsidR="00CF21E4" w:rsidRPr="00FD1152">
        <w:rPr>
          <w:lang w:val="bg-BG"/>
        </w:rPr>
        <w:t xml:space="preserve"> (TNR</w:t>
      </w:r>
      <w:r w:rsidR="00C53EA7">
        <w:t>,</w:t>
      </w:r>
      <w:r w:rsidR="00CF21E4" w:rsidRPr="00FD1152">
        <w:rPr>
          <w:lang w:val="bg-BG"/>
        </w:rPr>
        <w:t xml:space="preserve"> 12 </w:t>
      </w:r>
      <w:proofErr w:type="spellStart"/>
      <w:r w:rsidR="00CF21E4" w:rsidRPr="00FD1152">
        <w:rPr>
          <w:lang w:val="bg-BG"/>
        </w:rPr>
        <w:t>pt</w:t>
      </w:r>
      <w:proofErr w:type="spellEnd"/>
      <w:r w:rsidR="00CF21E4" w:rsidRPr="00FD1152">
        <w:rPr>
          <w:lang w:val="bg-BG"/>
        </w:rPr>
        <w:t xml:space="preserve"> </w:t>
      </w:r>
      <w:r w:rsidRPr="00FD1152">
        <w:rPr>
          <w:lang w:val="bg-BG"/>
        </w:rPr>
        <w:t>получер</w:t>
      </w:r>
      <w:r w:rsidR="00CF21E4" w:rsidRPr="00FD1152">
        <w:rPr>
          <w:lang w:val="bg-BG"/>
        </w:rPr>
        <w:t xml:space="preserve">, </w:t>
      </w:r>
      <w:r w:rsidRPr="00FD1152">
        <w:rPr>
          <w:lang w:val="bg-BG"/>
        </w:rPr>
        <w:t>ляво подравняване</w:t>
      </w:r>
      <w:r w:rsidR="009A7CB4" w:rsidRPr="00FD1152">
        <w:rPr>
          <w:lang w:val="bg-BG"/>
        </w:rPr>
        <w:t>)</w:t>
      </w:r>
    </w:p>
    <w:p w14:paraId="789DCAF2" w14:textId="77777777" w:rsidR="00CF21E4" w:rsidRPr="00FD1152" w:rsidRDefault="00CF21E4" w:rsidP="009A7CB4">
      <w:pPr>
        <w:pStyle w:val="VSUMain"/>
        <w:rPr>
          <w:lang w:val="bg-BG"/>
        </w:rPr>
      </w:pPr>
    </w:p>
    <w:p w14:paraId="587FA524" w14:textId="02FF0C54" w:rsidR="00562553" w:rsidRPr="00FD1152" w:rsidRDefault="00562553" w:rsidP="00562553">
      <w:pPr>
        <w:pStyle w:val="VSUInstitution"/>
        <w:rPr>
          <w:lang w:val="bg-BG"/>
        </w:rPr>
      </w:pPr>
      <w:r w:rsidRPr="00FD1152">
        <w:rPr>
          <w:lang w:val="bg-BG"/>
        </w:rPr>
        <w:t xml:space="preserve">Организация/фирма, 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>, курсив, ляво подравняване</w:t>
      </w:r>
    </w:p>
    <w:p w14:paraId="33EF4067" w14:textId="77777777" w:rsidR="00562553" w:rsidRPr="00FD1152" w:rsidRDefault="00562553" w:rsidP="009A7CB4">
      <w:pPr>
        <w:pStyle w:val="VSUMain"/>
        <w:rPr>
          <w:lang w:val="bg-BG"/>
        </w:rPr>
      </w:pPr>
    </w:p>
    <w:p w14:paraId="7C867F96" w14:textId="77777777" w:rsidR="00562553" w:rsidRPr="00FD1152" w:rsidRDefault="00562553" w:rsidP="009A7CB4">
      <w:pPr>
        <w:pStyle w:val="VSUMain"/>
        <w:rPr>
          <w:lang w:val="bg-BG"/>
        </w:rPr>
      </w:pPr>
    </w:p>
    <w:p w14:paraId="4ED9AB55" w14:textId="20463EE2" w:rsidR="007A6C5C" w:rsidRPr="00FD1152" w:rsidRDefault="007A6C5C" w:rsidP="007A6C5C">
      <w:pPr>
        <w:pStyle w:val="VSUTitle"/>
        <w:rPr>
          <w:lang w:val="bg-BG"/>
        </w:rPr>
      </w:pPr>
      <w:r w:rsidRPr="00FD1152">
        <w:rPr>
          <w:lang w:val="bg-BG"/>
        </w:rPr>
        <w:t>Template For the manuscripts of VSU</w:t>
      </w:r>
      <w:r w:rsidR="00C53EA7">
        <w:t>'</w:t>
      </w:r>
      <w:r w:rsidR="0036768B">
        <w:rPr>
          <w:lang w:val="bg-BG"/>
        </w:rPr>
        <w:t>20</w:t>
      </w:r>
      <w:r w:rsidR="00CF2D19">
        <w:t>22</w:t>
      </w:r>
      <w:r w:rsidRPr="00FD1152">
        <w:rPr>
          <w:lang w:val="bg-BG"/>
        </w:rPr>
        <w:br/>
        <w:t>(ALL caps, times new roman 12 pt bold, LEFT ALIGNMENT)</w:t>
      </w:r>
    </w:p>
    <w:p w14:paraId="0F8EAFE0" w14:textId="77777777" w:rsidR="007A6C5C" w:rsidRPr="00FD1152" w:rsidRDefault="007A6C5C" w:rsidP="007A6C5C">
      <w:pPr>
        <w:pStyle w:val="VSUMain"/>
        <w:rPr>
          <w:lang w:val="bg-BG"/>
        </w:rPr>
      </w:pPr>
      <w:bookmarkStart w:id="0" w:name="_GoBack"/>
      <w:bookmarkEnd w:id="0"/>
    </w:p>
    <w:p w14:paraId="6FFDEF9A" w14:textId="0A37018E" w:rsidR="007A6C5C" w:rsidRPr="00FD1152" w:rsidRDefault="007A6C5C" w:rsidP="007A6C5C">
      <w:pPr>
        <w:pStyle w:val="VSUAuthors"/>
        <w:rPr>
          <w:lang w:val="bg-BG"/>
        </w:rPr>
      </w:pPr>
      <w:proofErr w:type="spellStart"/>
      <w:r w:rsidRPr="00FD1152">
        <w:rPr>
          <w:lang w:val="bg-BG"/>
        </w:rPr>
        <w:t>First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Author</w:t>
      </w:r>
      <w:proofErr w:type="spellEnd"/>
      <w:r w:rsidR="006B76B7" w:rsidRPr="006B76B7">
        <w:rPr>
          <w:vertAlign w:val="superscript"/>
        </w:rPr>
        <w:t>1</w:t>
      </w:r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Second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Author</w:t>
      </w:r>
      <w:proofErr w:type="spellEnd"/>
      <w:r w:rsidR="006B76B7" w:rsidRPr="006B76B7">
        <w:rPr>
          <w:vertAlign w:val="superscript"/>
        </w:rPr>
        <w:t>2</w:t>
      </w:r>
      <w:r w:rsidRPr="00FD1152">
        <w:rPr>
          <w:lang w:val="bg-BG"/>
        </w:rPr>
        <w:t xml:space="preserve"> (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="00C53EA7">
        <w:t>,</w:t>
      </w:r>
      <w:r w:rsidRPr="00FD1152">
        <w:rPr>
          <w:lang w:val="bg-BG"/>
        </w:rPr>
        <w:t xml:space="preserve">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Bold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Left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Alignment</w:t>
      </w:r>
      <w:proofErr w:type="spellEnd"/>
      <w:r w:rsidRPr="00FD1152">
        <w:rPr>
          <w:lang w:val="bg-BG"/>
        </w:rPr>
        <w:t>)</w:t>
      </w:r>
    </w:p>
    <w:p w14:paraId="7BDDCEDE" w14:textId="77777777" w:rsidR="007A6C5C" w:rsidRPr="00FD1152" w:rsidRDefault="007A6C5C" w:rsidP="007A6C5C">
      <w:pPr>
        <w:pStyle w:val="VSUMain"/>
        <w:rPr>
          <w:lang w:val="bg-BG"/>
        </w:rPr>
      </w:pPr>
    </w:p>
    <w:p w14:paraId="07561875" w14:textId="77777777" w:rsidR="007A6C5C" w:rsidRPr="00FD1152" w:rsidRDefault="007A6C5C" w:rsidP="007A6C5C">
      <w:pPr>
        <w:pStyle w:val="VSUInstitution"/>
        <w:rPr>
          <w:lang w:val="bg-BG"/>
        </w:rPr>
      </w:pPr>
      <w:proofErr w:type="spellStart"/>
      <w:r w:rsidRPr="00FD1152">
        <w:rPr>
          <w:lang w:val="bg-BG"/>
        </w:rPr>
        <w:t>Institution</w:t>
      </w:r>
      <w:proofErr w:type="spellEnd"/>
      <w:r w:rsidRPr="00FD1152">
        <w:rPr>
          <w:lang w:val="bg-BG"/>
        </w:rPr>
        <w:t>/</w:t>
      </w:r>
      <w:proofErr w:type="spellStart"/>
      <w:r w:rsidRPr="00FD1152">
        <w:rPr>
          <w:lang w:val="bg-BG"/>
        </w:rPr>
        <w:t>Organization</w:t>
      </w:r>
      <w:proofErr w:type="spellEnd"/>
      <w:r w:rsidRPr="00FD1152">
        <w:rPr>
          <w:lang w:val="bg-BG"/>
        </w:rPr>
        <w:t>/</w:t>
      </w:r>
      <w:proofErr w:type="spellStart"/>
      <w:r w:rsidRPr="00FD1152">
        <w:rPr>
          <w:lang w:val="bg-BG"/>
        </w:rPr>
        <w:t>Company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Italic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Left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Alignment</w:t>
      </w:r>
      <w:proofErr w:type="spellEnd"/>
    </w:p>
    <w:p w14:paraId="0CF4F315" w14:textId="77777777" w:rsidR="007A6C5C" w:rsidRPr="00FD1152" w:rsidRDefault="007A6C5C" w:rsidP="007A6C5C">
      <w:pPr>
        <w:pStyle w:val="VSUMain"/>
        <w:rPr>
          <w:lang w:val="bg-BG"/>
        </w:rPr>
      </w:pPr>
    </w:p>
    <w:p w14:paraId="2C1E3769" w14:textId="77777777" w:rsidR="007A6C5C" w:rsidRPr="00FD1152" w:rsidRDefault="007A6C5C" w:rsidP="007A6C5C">
      <w:pPr>
        <w:pStyle w:val="VSUMain"/>
        <w:rPr>
          <w:lang w:val="bg-BG"/>
        </w:rPr>
      </w:pPr>
    </w:p>
    <w:p w14:paraId="1E407543" w14:textId="77777777" w:rsidR="007A6C5C" w:rsidRPr="00FD1152" w:rsidRDefault="007A6C5C" w:rsidP="007A6C5C">
      <w:pPr>
        <w:pStyle w:val="VSUInstitution"/>
        <w:rPr>
          <w:lang w:val="bg-BG"/>
        </w:rPr>
      </w:pPr>
      <w:proofErr w:type="spellStart"/>
      <w:r w:rsidRPr="00FD1152">
        <w:rPr>
          <w:b/>
          <w:lang w:val="bg-BG"/>
        </w:rPr>
        <w:t>Abstract</w:t>
      </w:r>
      <w:proofErr w:type="spellEnd"/>
      <w:r w:rsidRPr="00FD1152">
        <w:rPr>
          <w:lang w:val="bg-BG"/>
        </w:rPr>
        <w:t xml:space="preserve">: 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Italic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Justified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no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more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than</w:t>
      </w:r>
      <w:proofErr w:type="spellEnd"/>
      <w:r w:rsidRPr="00FD1152">
        <w:rPr>
          <w:lang w:val="bg-BG"/>
        </w:rPr>
        <w:t xml:space="preserve"> 10-15 </w:t>
      </w:r>
      <w:proofErr w:type="spellStart"/>
      <w:r w:rsidRPr="00FD1152">
        <w:rPr>
          <w:lang w:val="bg-BG"/>
        </w:rPr>
        <w:t>lines</w:t>
      </w:r>
      <w:proofErr w:type="spellEnd"/>
      <w:r w:rsidRPr="00FD1152">
        <w:rPr>
          <w:lang w:val="bg-BG"/>
        </w:rPr>
        <w:t>.</w:t>
      </w:r>
    </w:p>
    <w:p w14:paraId="29DF5512" w14:textId="22693E2A" w:rsidR="007A6C5C" w:rsidRPr="00267DDC" w:rsidRDefault="007A6C5C" w:rsidP="00267DDC">
      <w:pPr>
        <w:pStyle w:val="VSUAbstract"/>
        <w:rPr>
          <w:lang w:val="bg-BG"/>
        </w:rPr>
      </w:pPr>
      <w:proofErr w:type="spellStart"/>
      <w:r w:rsidRPr="00267DDC">
        <w:rPr>
          <w:lang w:val="bg-BG"/>
        </w:rPr>
        <w:t>The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typing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guidelines</w:t>
      </w:r>
      <w:proofErr w:type="spellEnd"/>
      <w:r w:rsidRPr="00267DDC">
        <w:rPr>
          <w:lang w:val="bg-BG"/>
        </w:rPr>
        <w:t xml:space="preserve"> (</w:t>
      </w:r>
      <w:proofErr w:type="spellStart"/>
      <w:r w:rsidRPr="00267DDC">
        <w:rPr>
          <w:lang w:val="bg-BG"/>
        </w:rPr>
        <w:t>instructions</w:t>
      </w:r>
      <w:proofErr w:type="spellEnd"/>
      <w:r w:rsidRPr="00267DDC">
        <w:rPr>
          <w:lang w:val="bg-BG"/>
        </w:rPr>
        <w:t xml:space="preserve">) </w:t>
      </w:r>
      <w:proofErr w:type="spellStart"/>
      <w:r w:rsidRPr="00267DDC">
        <w:rPr>
          <w:lang w:val="bg-BG"/>
        </w:rPr>
        <w:t>for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the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paper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can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be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downloaded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from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the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website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as</w:t>
      </w:r>
      <w:proofErr w:type="spellEnd"/>
      <w:r w:rsidRPr="00267DDC">
        <w:rPr>
          <w:lang w:val="bg-BG"/>
        </w:rPr>
        <w:t xml:space="preserve"> a MS</w:t>
      </w:r>
      <w:r w:rsidR="007C2E1B" w:rsidRPr="00267DDC">
        <w:rPr>
          <w:lang w:val="bg-BG"/>
        </w:rPr>
        <w:t xml:space="preserve"> </w:t>
      </w:r>
      <w:r w:rsidRPr="00267DDC">
        <w:rPr>
          <w:lang w:val="bg-BG"/>
        </w:rPr>
        <w:t xml:space="preserve">Word </w:t>
      </w:r>
      <w:proofErr w:type="spellStart"/>
      <w:r w:rsidRPr="00267DDC">
        <w:rPr>
          <w:lang w:val="bg-BG"/>
        </w:rPr>
        <w:t>template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or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as</w:t>
      </w:r>
      <w:proofErr w:type="spellEnd"/>
      <w:r w:rsidRPr="00267DDC">
        <w:rPr>
          <w:lang w:val="bg-BG"/>
        </w:rPr>
        <w:t xml:space="preserve"> a </w:t>
      </w:r>
      <w:proofErr w:type="spellStart"/>
      <w:r w:rsidRPr="00267DDC">
        <w:rPr>
          <w:lang w:val="bg-BG"/>
        </w:rPr>
        <w:t>PDF-file</w:t>
      </w:r>
      <w:proofErr w:type="spellEnd"/>
      <w:r w:rsidRPr="00267DDC">
        <w:rPr>
          <w:lang w:val="bg-BG"/>
        </w:rPr>
        <w:t xml:space="preserve"> (</w:t>
      </w:r>
      <w:proofErr w:type="spellStart"/>
      <w:r w:rsidRPr="00267DDC">
        <w:rPr>
          <w:lang w:val="bg-BG"/>
        </w:rPr>
        <w:t>instructions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only</w:t>
      </w:r>
      <w:proofErr w:type="spellEnd"/>
      <w:r w:rsidRPr="00267DDC">
        <w:rPr>
          <w:lang w:val="bg-BG"/>
        </w:rPr>
        <w:t>).</w:t>
      </w:r>
    </w:p>
    <w:p w14:paraId="77CF632F" w14:textId="77777777" w:rsidR="007A6C5C" w:rsidRPr="00FD1152" w:rsidRDefault="007A6C5C" w:rsidP="007A6C5C">
      <w:pPr>
        <w:pStyle w:val="VSUMain"/>
        <w:rPr>
          <w:lang w:val="bg-BG"/>
        </w:rPr>
      </w:pPr>
    </w:p>
    <w:p w14:paraId="6A1D057F" w14:textId="12A3B875" w:rsidR="007A6C5C" w:rsidRPr="00FD1152" w:rsidRDefault="007A6C5C" w:rsidP="007A6C5C">
      <w:pPr>
        <w:pStyle w:val="VSUInstitution"/>
        <w:rPr>
          <w:lang w:val="bg-BG"/>
        </w:rPr>
      </w:pPr>
      <w:r w:rsidRPr="00FD1152">
        <w:rPr>
          <w:b/>
          <w:lang w:val="bg-BG"/>
        </w:rPr>
        <w:t xml:space="preserve">Key </w:t>
      </w:r>
      <w:proofErr w:type="spellStart"/>
      <w:r w:rsidRPr="00FD1152">
        <w:rPr>
          <w:b/>
          <w:lang w:val="bg-BG"/>
        </w:rPr>
        <w:t>words</w:t>
      </w:r>
      <w:proofErr w:type="spellEnd"/>
      <w:r w:rsidRPr="00FD1152">
        <w:rPr>
          <w:lang w:val="bg-BG"/>
        </w:rPr>
        <w:t xml:space="preserve">: </w:t>
      </w:r>
      <w:proofErr w:type="spellStart"/>
      <w:r w:rsidRPr="00FD1152">
        <w:rPr>
          <w:lang w:val="bg-BG"/>
        </w:rPr>
        <w:t>Template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formats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instructions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Italic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Justified</w:t>
      </w:r>
      <w:proofErr w:type="spellEnd"/>
    </w:p>
    <w:p w14:paraId="7668CA0D" w14:textId="77777777" w:rsidR="00562553" w:rsidRPr="00FD1152" w:rsidRDefault="00562553" w:rsidP="009A7CB4">
      <w:pPr>
        <w:pStyle w:val="VSUMain"/>
        <w:rPr>
          <w:lang w:val="bg-BG"/>
        </w:rPr>
      </w:pPr>
    </w:p>
    <w:p w14:paraId="2D1C4AA9" w14:textId="77777777" w:rsidR="009A7CB4" w:rsidRPr="00FD1152" w:rsidRDefault="009A7CB4">
      <w:pPr>
        <w:pStyle w:val="VSUMain"/>
        <w:rPr>
          <w:lang w:val="bg-BG"/>
        </w:rPr>
      </w:pPr>
    </w:p>
    <w:p w14:paraId="31690BA3" w14:textId="0A60C4C7" w:rsidR="00657FA4" w:rsidRPr="00FD37AD" w:rsidRDefault="009A7CB4" w:rsidP="00657FA4">
      <w:pPr>
        <w:pStyle w:val="VSUHeadings"/>
        <w:rPr>
          <w:lang w:val="bg-BG"/>
        </w:rPr>
      </w:pPr>
      <w:r w:rsidRPr="00FD1152">
        <w:rPr>
          <w:lang w:val="bg-BG"/>
        </w:rPr>
        <w:t xml:space="preserve">1. </w:t>
      </w:r>
      <w:r w:rsidR="007A6C5C" w:rsidRPr="00FD1152">
        <w:rPr>
          <w:lang w:val="bg-BG"/>
        </w:rPr>
        <w:t>Въведение</w:t>
      </w:r>
      <w:r w:rsidR="004E351A" w:rsidRPr="00FD1152">
        <w:rPr>
          <w:lang w:val="bg-BG"/>
        </w:rPr>
        <w:t xml:space="preserve"> </w:t>
      </w:r>
      <w:r w:rsidR="00FD37AD">
        <w:rPr>
          <w:lang w:val="bg-BG"/>
        </w:rPr>
        <w:t>(</w:t>
      </w:r>
      <w:r w:rsidRPr="00FD1152">
        <w:rPr>
          <w:lang w:val="bg-BG"/>
        </w:rPr>
        <w:t>T</w:t>
      </w:r>
      <w:r w:rsidR="00B4770E">
        <w:t>NR</w:t>
      </w:r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Bold</w:t>
      </w:r>
      <w:proofErr w:type="spellEnd"/>
      <w:r w:rsidR="00B8366B" w:rsidRPr="00FD1152">
        <w:rPr>
          <w:lang w:val="bg-BG"/>
        </w:rPr>
        <w:t xml:space="preserve">, </w:t>
      </w:r>
      <w:proofErr w:type="spellStart"/>
      <w:r w:rsidR="00B8366B" w:rsidRPr="00FD1152">
        <w:rPr>
          <w:lang w:val="bg-BG"/>
        </w:rPr>
        <w:t>Left</w:t>
      </w:r>
      <w:proofErr w:type="spellEnd"/>
      <w:r w:rsidR="00B8366B" w:rsidRPr="00FD1152">
        <w:rPr>
          <w:lang w:val="bg-BG"/>
        </w:rPr>
        <w:t xml:space="preserve"> </w:t>
      </w:r>
      <w:proofErr w:type="spellStart"/>
      <w:r w:rsidR="00B8366B" w:rsidRPr="00FD1152">
        <w:rPr>
          <w:lang w:val="bg-BG"/>
        </w:rPr>
        <w:t>Alignment</w:t>
      </w:r>
      <w:proofErr w:type="spellEnd"/>
      <w:r w:rsidR="00267DDC">
        <w:rPr>
          <w:lang w:val="en-GB"/>
        </w:rPr>
        <w:t xml:space="preserve">, </w:t>
      </w:r>
      <w:r w:rsidR="00657FA4">
        <w:rPr>
          <w:lang w:val="en-GB"/>
        </w:rPr>
        <w:t>Indentation: First Line 1 cm</w:t>
      </w:r>
      <w:r w:rsidR="00FD37AD">
        <w:rPr>
          <w:lang w:val="bg-BG"/>
        </w:rPr>
        <w:t>)</w:t>
      </w:r>
    </w:p>
    <w:p w14:paraId="46E1B72F" w14:textId="3A829A50" w:rsidR="004A0832" w:rsidRDefault="004A0832" w:rsidP="007A6C5C">
      <w:pPr>
        <w:pStyle w:val="VSUMain"/>
        <w:rPr>
          <w:lang w:val="bg-BG"/>
        </w:rPr>
      </w:pPr>
      <w:r>
        <w:rPr>
          <w:lang w:val="bg-BG"/>
        </w:rPr>
        <w:t>Д</w:t>
      </w:r>
      <w:r w:rsidR="007A6C5C" w:rsidRPr="00FD1152">
        <w:rPr>
          <w:lang w:val="bg-BG"/>
        </w:rPr>
        <w:t>оклад</w:t>
      </w:r>
      <w:r>
        <w:rPr>
          <w:lang w:val="bg-BG"/>
        </w:rPr>
        <w:t xml:space="preserve">ът </w:t>
      </w:r>
      <w:r w:rsidR="007A6C5C" w:rsidRPr="00FD1152">
        <w:rPr>
          <w:lang w:val="bg-BG"/>
        </w:rPr>
        <w:t>ще бъде публикуван</w:t>
      </w:r>
      <w:r>
        <w:rPr>
          <w:lang w:val="bg-BG"/>
        </w:rPr>
        <w:t xml:space="preserve"> при спазване </w:t>
      </w:r>
      <w:r w:rsidRPr="00FD1152">
        <w:rPr>
          <w:lang w:val="bg-BG"/>
        </w:rPr>
        <w:t>на срока за предаване на пълния текст</w:t>
      </w:r>
      <w:r>
        <w:rPr>
          <w:lang w:val="bg-BG"/>
        </w:rPr>
        <w:t xml:space="preserve">, както и на </w:t>
      </w:r>
      <w:r w:rsidR="007A6C5C" w:rsidRPr="00FD1152">
        <w:rPr>
          <w:lang w:val="bg-BG"/>
        </w:rPr>
        <w:t>следните изисквания</w:t>
      </w:r>
      <w:r>
        <w:rPr>
          <w:lang w:val="bg-BG"/>
        </w:rPr>
        <w:t xml:space="preserve"> за неговото форматиране:</w:t>
      </w:r>
    </w:p>
    <w:p w14:paraId="4EFF82A4" w14:textId="7D6A58B1" w:rsidR="004A0832" w:rsidRPr="0072284D" w:rsidRDefault="004A0832" w:rsidP="0072284D">
      <w:pPr>
        <w:pStyle w:val="VSUBulleted"/>
      </w:pPr>
      <w:r>
        <w:t>р</w:t>
      </w:r>
      <w:r w:rsidR="007A6C5C" w:rsidRPr="00FD1152">
        <w:t xml:space="preserve">азмерите на </w:t>
      </w:r>
      <w:r w:rsidR="007A6C5C" w:rsidRPr="005A3407">
        <w:t xml:space="preserve">страницата </w:t>
      </w:r>
      <w:r w:rsidRPr="005A3407">
        <w:t>–</w:t>
      </w:r>
      <w:r w:rsidR="007A6C5C" w:rsidRPr="005A3407">
        <w:t xml:space="preserve"> 210</w:t>
      </w:r>
      <w:r w:rsidR="007A6C5C" w:rsidRPr="0072284D">
        <w:t>×297 mm (A4)</w:t>
      </w:r>
      <w:r w:rsidRPr="0072284D">
        <w:t>;</w:t>
      </w:r>
    </w:p>
    <w:p w14:paraId="02302053" w14:textId="77777777" w:rsidR="004A0832" w:rsidRPr="0072284D" w:rsidRDefault="007A6C5C" w:rsidP="0072284D">
      <w:pPr>
        <w:pStyle w:val="VSUBulleted"/>
      </w:pPr>
      <w:r w:rsidRPr="0072284D">
        <w:t xml:space="preserve">отстъпи: горен 25 mm, долен 20 mm, ляв </w:t>
      </w:r>
      <w:r w:rsidR="005D77E9" w:rsidRPr="0072284D">
        <w:t>2</w:t>
      </w:r>
      <w:r w:rsidRPr="0072284D">
        <w:t>5 mm, десен 2</w:t>
      </w:r>
      <w:r w:rsidR="005D77E9" w:rsidRPr="0072284D">
        <w:t>5</w:t>
      </w:r>
      <w:r w:rsidRPr="0072284D">
        <w:t xml:space="preserve"> mm, </w:t>
      </w:r>
      <w:proofErr w:type="spellStart"/>
      <w:r w:rsidRPr="0072284D">
        <w:t>gutter</w:t>
      </w:r>
      <w:proofErr w:type="spellEnd"/>
      <w:r w:rsidRPr="0072284D">
        <w:t xml:space="preserve"> 0 mm</w:t>
      </w:r>
      <w:r w:rsidR="004A0832" w:rsidRPr="0072284D">
        <w:t>;</w:t>
      </w:r>
    </w:p>
    <w:p w14:paraId="2E00222B" w14:textId="651B0A0A" w:rsidR="004A0832" w:rsidRPr="0072284D" w:rsidRDefault="007A6C5C" w:rsidP="0072284D">
      <w:pPr>
        <w:pStyle w:val="VSUBulleted"/>
      </w:pPr>
      <w:proofErr w:type="spellStart"/>
      <w:r w:rsidRPr="0072284D">
        <w:t>колонтитули</w:t>
      </w:r>
      <w:proofErr w:type="spellEnd"/>
      <w:r w:rsidRPr="0072284D">
        <w:t>: горен (</w:t>
      </w:r>
      <w:proofErr w:type="spellStart"/>
      <w:r w:rsidRPr="0072284D">
        <w:t>header</w:t>
      </w:r>
      <w:proofErr w:type="spellEnd"/>
      <w:r w:rsidRPr="0072284D">
        <w:t xml:space="preserve">) </w:t>
      </w:r>
      <w:r w:rsidR="00E467F4" w:rsidRPr="0072284D">
        <w:t xml:space="preserve">16,5 </w:t>
      </w:r>
      <w:r w:rsidRPr="0072284D">
        <w:t>mm, долен (</w:t>
      </w:r>
      <w:proofErr w:type="spellStart"/>
      <w:r w:rsidRPr="0072284D">
        <w:t>footer</w:t>
      </w:r>
      <w:proofErr w:type="spellEnd"/>
      <w:r w:rsidRPr="0072284D">
        <w:t>) 16,5 mm</w:t>
      </w:r>
      <w:r w:rsidR="004A0832" w:rsidRPr="0072284D">
        <w:t>;</w:t>
      </w:r>
    </w:p>
    <w:p w14:paraId="644BA2DC" w14:textId="77777777" w:rsidR="004A0832" w:rsidRPr="0072284D" w:rsidRDefault="004A0832" w:rsidP="0072284D">
      <w:pPr>
        <w:pStyle w:val="VSUBulleted"/>
      </w:pPr>
      <w:r w:rsidRPr="0072284D">
        <w:t>ш</w:t>
      </w:r>
      <w:r w:rsidR="007A6C5C" w:rsidRPr="0072284D">
        <w:t>рифт</w:t>
      </w:r>
      <w:r w:rsidRPr="0072284D">
        <w:t xml:space="preserve"> на основния текста</w:t>
      </w:r>
      <w:r w:rsidR="007A6C5C" w:rsidRPr="0072284D">
        <w:t xml:space="preserve"> </w:t>
      </w:r>
      <w:proofErr w:type="spellStart"/>
      <w:r w:rsidR="007A6C5C" w:rsidRPr="0072284D">
        <w:t>Times</w:t>
      </w:r>
      <w:proofErr w:type="spellEnd"/>
      <w:r w:rsidR="007A6C5C" w:rsidRPr="0072284D">
        <w:t xml:space="preserve"> New </w:t>
      </w:r>
      <w:proofErr w:type="spellStart"/>
      <w:r w:rsidR="007A6C5C" w:rsidRPr="0072284D">
        <w:t>Roma</w:t>
      </w:r>
      <w:r w:rsidR="00267DDC" w:rsidRPr="0072284D">
        <w:t>n</w:t>
      </w:r>
      <w:proofErr w:type="spellEnd"/>
      <w:r w:rsidR="00267DDC" w:rsidRPr="0072284D">
        <w:t xml:space="preserve">, 12 </w:t>
      </w:r>
      <w:proofErr w:type="spellStart"/>
      <w:r w:rsidR="00267DDC" w:rsidRPr="0072284D">
        <w:t>pt</w:t>
      </w:r>
      <w:proofErr w:type="spellEnd"/>
      <w:r w:rsidR="00267DDC" w:rsidRPr="0072284D">
        <w:t>, двустранно подравнен</w:t>
      </w:r>
      <w:r w:rsidRPr="0072284D">
        <w:t>;</w:t>
      </w:r>
    </w:p>
    <w:p w14:paraId="1525AC28" w14:textId="7814F8E4" w:rsidR="004A0832" w:rsidRPr="0072284D" w:rsidRDefault="004A0832" w:rsidP="0072284D">
      <w:pPr>
        <w:pStyle w:val="VSUBulleted"/>
      </w:pPr>
      <w:r w:rsidRPr="0072284D">
        <w:t>м</w:t>
      </w:r>
      <w:r w:rsidR="007A6C5C" w:rsidRPr="0072284D">
        <w:t>аксимал</w:t>
      </w:r>
      <w:r w:rsidRPr="0072284D">
        <w:t>е</w:t>
      </w:r>
      <w:r w:rsidR="007A6C5C" w:rsidRPr="0072284D">
        <w:t xml:space="preserve">н брой страници </w:t>
      </w:r>
      <w:r w:rsidRPr="0072284D">
        <w:t>–</w:t>
      </w:r>
      <w:r w:rsidR="007A6C5C" w:rsidRPr="0072284D">
        <w:t xml:space="preserve"> </w:t>
      </w:r>
      <w:r w:rsidR="000E7106">
        <w:rPr>
          <w:lang w:val="en-US"/>
        </w:rPr>
        <w:t>10</w:t>
      </w:r>
      <w:r w:rsidR="007A6C5C" w:rsidRPr="0072284D">
        <w:t xml:space="preserve"> (</w:t>
      </w:r>
      <w:r w:rsidR="000E7106">
        <w:t>десет</w:t>
      </w:r>
      <w:r w:rsidR="007A6C5C" w:rsidRPr="0072284D">
        <w:t>), в които се включват заглавията, формулите, таблиците, фигурите и литература</w:t>
      </w:r>
      <w:r w:rsidR="00D04C08">
        <w:t>та</w:t>
      </w:r>
      <w:r w:rsidRPr="0072284D">
        <w:t>;</w:t>
      </w:r>
    </w:p>
    <w:p w14:paraId="3D8BD29B" w14:textId="1A9701CF" w:rsidR="004A0832" w:rsidRPr="005A3407" w:rsidRDefault="004A0832" w:rsidP="0072284D">
      <w:pPr>
        <w:pStyle w:val="VSUBulleted"/>
        <w:rPr>
          <w:lang w:val="en-AU"/>
        </w:rPr>
      </w:pPr>
      <w:r w:rsidRPr="0072284D">
        <w:t xml:space="preserve">заглавието </w:t>
      </w:r>
      <w:r w:rsidR="00267DDC" w:rsidRPr="0072284D">
        <w:t>на статията се поставя</w:t>
      </w:r>
      <w:r w:rsidR="00267DDC" w:rsidRPr="004A0832">
        <w:t xml:space="preserve"> след </w:t>
      </w:r>
      <w:r w:rsidR="00DC6223">
        <w:rPr>
          <w:lang w:val="en-US"/>
        </w:rPr>
        <w:t>4</w:t>
      </w:r>
      <w:r w:rsidR="00760055">
        <w:t xml:space="preserve"> (</w:t>
      </w:r>
      <w:r w:rsidR="00DC6223">
        <w:t>четири</w:t>
      </w:r>
      <w:r w:rsidR="00760055">
        <w:t>)</w:t>
      </w:r>
      <w:r w:rsidR="00267DDC" w:rsidRPr="004A0832">
        <w:t xml:space="preserve"> празни реда. </w:t>
      </w:r>
    </w:p>
    <w:p w14:paraId="50AE04AB" w14:textId="145FD8F1" w:rsidR="004A0832" w:rsidRPr="004A0832" w:rsidRDefault="007A6C5C" w:rsidP="004A0832">
      <w:pPr>
        <w:pStyle w:val="VSUMain"/>
        <w:rPr>
          <w:lang w:val="bg-BG"/>
        </w:rPr>
      </w:pPr>
      <w:r w:rsidRPr="004A0832">
        <w:rPr>
          <w:lang w:val="bg-BG"/>
        </w:rPr>
        <w:t xml:space="preserve">За улеснение </w:t>
      </w:r>
      <w:r w:rsidR="007E3345" w:rsidRPr="004A0832">
        <w:rPr>
          <w:lang w:val="bg-BG"/>
        </w:rPr>
        <w:t>на</w:t>
      </w:r>
      <w:r w:rsidRPr="004A0832">
        <w:rPr>
          <w:lang w:val="bg-BG"/>
        </w:rPr>
        <w:t xml:space="preserve"> спазване</w:t>
      </w:r>
      <w:r w:rsidR="007E3345" w:rsidRPr="004A0832">
        <w:rPr>
          <w:lang w:val="bg-BG"/>
        </w:rPr>
        <w:t>то</w:t>
      </w:r>
      <w:r w:rsidRPr="004A0832">
        <w:rPr>
          <w:lang w:val="bg-BG"/>
        </w:rPr>
        <w:t xml:space="preserve"> на изискванията за форматиране препоръчваме да </w:t>
      </w:r>
      <w:r w:rsidR="004A0832">
        <w:rPr>
          <w:lang w:val="bg-BG"/>
        </w:rPr>
        <w:t xml:space="preserve">се използва </w:t>
      </w:r>
      <w:r w:rsidRPr="004A0832">
        <w:rPr>
          <w:lang w:val="bg-BG"/>
        </w:rPr>
        <w:t>настоящия файл-шаблон.</w:t>
      </w:r>
      <w:r w:rsidR="007E3345" w:rsidRPr="004A0832">
        <w:rPr>
          <w:lang w:val="bg-BG"/>
        </w:rPr>
        <w:t xml:space="preserve"> Използвайте готовите стилове на параграфите, имената на които започват с </w:t>
      </w:r>
      <w:r w:rsidR="007E3345" w:rsidRPr="004A0832">
        <w:rPr>
          <w:lang w:val="en-AU"/>
        </w:rPr>
        <w:t>VSU.</w:t>
      </w:r>
      <w:r w:rsidR="004A0832">
        <w:rPr>
          <w:lang w:val="bg-BG"/>
        </w:rPr>
        <w:t xml:space="preserve"> </w:t>
      </w:r>
      <w:r w:rsidR="004A0832" w:rsidRPr="004A0832">
        <w:rPr>
          <w:b/>
          <w:lang w:val="bg-BG"/>
        </w:rPr>
        <w:t>Не номерирайте страниците</w:t>
      </w:r>
      <w:r w:rsidR="004A0832" w:rsidRPr="004A0832">
        <w:rPr>
          <w:lang w:val="bg-BG"/>
        </w:rPr>
        <w:t>.</w:t>
      </w:r>
    </w:p>
    <w:p w14:paraId="6B0E48AE" w14:textId="29095E3B" w:rsidR="004A0832" w:rsidRDefault="004A0832" w:rsidP="004A0832">
      <w:pPr>
        <w:pStyle w:val="VSUMain"/>
        <w:rPr>
          <w:lang w:val="bg-BG"/>
        </w:rPr>
      </w:pPr>
    </w:p>
    <w:p w14:paraId="466A940B" w14:textId="77777777" w:rsidR="004E351A" w:rsidRPr="00FD1152" w:rsidRDefault="004E351A" w:rsidP="004E351A">
      <w:pPr>
        <w:pStyle w:val="VSUHeadings"/>
        <w:rPr>
          <w:lang w:val="bg-BG"/>
        </w:rPr>
      </w:pPr>
      <w:r w:rsidRPr="00FD1152">
        <w:rPr>
          <w:lang w:val="bg-BG"/>
        </w:rPr>
        <w:t xml:space="preserve">2. </w:t>
      </w:r>
      <w:r w:rsidR="00826C2C" w:rsidRPr="00FD1152">
        <w:rPr>
          <w:lang w:val="bg-BG"/>
        </w:rPr>
        <w:t>Раздел</w:t>
      </w:r>
    </w:p>
    <w:p w14:paraId="01BE3DB2" w14:textId="77777777" w:rsidR="004E351A" w:rsidRPr="00FD1152" w:rsidRDefault="00826C2C" w:rsidP="004E351A">
      <w:pPr>
        <w:pStyle w:val="VSUMain"/>
        <w:rPr>
          <w:lang w:val="bg-BG"/>
        </w:rPr>
      </w:pPr>
      <w:r w:rsidRPr="00FD1152">
        <w:rPr>
          <w:lang w:val="bg-BG"/>
        </w:rPr>
        <w:t xml:space="preserve">Преди всеки раздел се оставя един празен ред. Изложението се форматира с шрифт 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>, двустранно подравнен (</w:t>
      </w:r>
      <w:proofErr w:type="spellStart"/>
      <w:r w:rsidRPr="00FD1152">
        <w:rPr>
          <w:lang w:val="bg-BG"/>
        </w:rPr>
        <w:t>justified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alignment</w:t>
      </w:r>
      <w:proofErr w:type="spellEnd"/>
      <w:r w:rsidRPr="00FD1152">
        <w:rPr>
          <w:lang w:val="bg-BG"/>
        </w:rPr>
        <w:t>) с</w:t>
      </w:r>
      <w:r w:rsidR="00E3510D">
        <w:rPr>
          <w:lang w:val="en-US"/>
        </w:rPr>
        <w:t xml:space="preserve"> 1 cm</w:t>
      </w:r>
      <w:r w:rsidRPr="00FD1152">
        <w:rPr>
          <w:lang w:val="bg-BG"/>
        </w:rPr>
        <w:t xml:space="preserve"> </w:t>
      </w:r>
      <w:r w:rsidR="00E3510D" w:rsidRPr="00FD1152">
        <w:rPr>
          <w:lang w:val="bg-BG"/>
        </w:rPr>
        <w:t xml:space="preserve">раздел </w:t>
      </w:r>
      <w:r w:rsidR="00E3510D">
        <w:rPr>
          <w:lang w:val="en-US"/>
        </w:rPr>
        <w:t>(</w:t>
      </w:r>
      <w:r w:rsidRPr="00FD1152">
        <w:rPr>
          <w:lang w:val="bg-BG"/>
        </w:rPr>
        <w:t>абзац</w:t>
      </w:r>
      <w:r w:rsidR="00E3510D">
        <w:rPr>
          <w:lang w:val="en-US"/>
        </w:rPr>
        <w:t>)</w:t>
      </w:r>
      <w:r w:rsidRPr="00FD1152">
        <w:rPr>
          <w:lang w:val="bg-BG"/>
        </w:rPr>
        <w:t xml:space="preserve"> и отстъп (</w:t>
      </w:r>
      <w:proofErr w:type="spellStart"/>
      <w:r w:rsidRPr="00FD1152">
        <w:rPr>
          <w:lang w:val="bg-BG"/>
        </w:rPr>
        <w:t>Paragraph</w:t>
      </w:r>
      <w:proofErr w:type="spellEnd"/>
      <w:r w:rsidRPr="00FD1152">
        <w:rPr>
          <w:lang w:val="bg-BG"/>
        </w:rPr>
        <w:t xml:space="preserve"> → </w:t>
      </w:r>
      <w:proofErr w:type="spellStart"/>
      <w:r w:rsidRPr="00FD1152">
        <w:rPr>
          <w:lang w:val="bg-BG"/>
        </w:rPr>
        <w:t>Indentation</w:t>
      </w:r>
      <w:proofErr w:type="spellEnd"/>
      <w:r w:rsidRPr="00FD1152">
        <w:rPr>
          <w:lang w:val="bg-BG"/>
        </w:rPr>
        <w:t xml:space="preserve"> → </w:t>
      </w:r>
      <w:proofErr w:type="spellStart"/>
      <w:r w:rsidRPr="00FD1152">
        <w:rPr>
          <w:lang w:val="bg-BG"/>
        </w:rPr>
        <w:t>Special</w:t>
      </w:r>
      <w:proofErr w:type="spellEnd"/>
      <w:r w:rsidRPr="00FD1152">
        <w:rPr>
          <w:lang w:val="bg-BG"/>
        </w:rPr>
        <w:t xml:space="preserve">: </w:t>
      </w:r>
      <w:proofErr w:type="spellStart"/>
      <w:r w:rsidRPr="00FD1152">
        <w:rPr>
          <w:lang w:val="bg-BG"/>
        </w:rPr>
        <w:t>First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line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by</w:t>
      </w:r>
      <w:proofErr w:type="spellEnd"/>
      <w:r w:rsidRPr="00FD1152">
        <w:rPr>
          <w:lang w:val="bg-BG"/>
        </w:rPr>
        <w:t>: 1 cm).</w:t>
      </w:r>
    </w:p>
    <w:p w14:paraId="2468E2DE" w14:textId="77777777" w:rsidR="004E351A" w:rsidRPr="00FD1152" w:rsidRDefault="004E351A" w:rsidP="001827E7">
      <w:pPr>
        <w:pStyle w:val="VSUHeadings"/>
        <w:rPr>
          <w:lang w:val="bg-BG"/>
        </w:rPr>
      </w:pPr>
      <w:r w:rsidRPr="00FD1152">
        <w:rPr>
          <w:lang w:val="bg-BG"/>
        </w:rPr>
        <w:lastRenderedPageBreak/>
        <w:t xml:space="preserve">2.1. </w:t>
      </w:r>
      <w:proofErr w:type="spellStart"/>
      <w:r w:rsidR="00826C2C" w:rsidRPr="00FD1152">
        <w:rPr>
          <w:lang w:val="bg-BG"/>
        </w:rPr>
        <w:t>Подраздел</w:t>
      </w:r>
      <w:proofErr w:type="spellEnd"/>
    </w:p>
    <w:p w14:paraId="66D42527" w14:textId="6A5B0CA9" w:rsidR="004E351A" w:rsidRPr="00FD1152" w:rsidRDefault="00826C2C" w:rsidP="00622D1D">
      <w:pPr>
        <w:pStyle w:val="VSUMain"/>
        <w:rPr>
          <w:lang w:val="bg-BG"/>
        </w:rPr>
      </w:pPr>
      <w:r w:rsidRPr="00FD1152">
        <w:rPr>
          <w:lang w:val="bg-BG"/>
        </w:rPr>
        <w:t>Преди раздел</w:t>
      </w:r>
      <w:r w:rsidR="00E3510D">
        <w:rPr>
          <w:lang w:val="bg-BG"/>
        </w:rPr>
        <w:t xml:space="preserve"> и</w:t>
      </w:r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подраздел</w:t>
      </w:r>
      <w:proofErr w:type="spellEnd"/>
      <w:r w:rsidRPr="00FD1152">
        <w:rPr>
          <w:lang w:val="bg-BG"/>
        </w:rPr>
        <w:t xml:space="preserve"> се оставя празен ред</w:t>
      </w:r>
      <w:r w:rsidR="00E467F4">
        <w:rPr>
          <w:lang w:val="bg-BG"/>
        </w:rPr>
        <w:t>. С</w:t>
      </w:r>
      <w:r w:rsidR="008C5243">
        <w:rPr>
          <w:lang w:val="bg-BG"/>
        </w:rPr>
        <w:t xml:space="preserve">лед разделите не се оставят </w:t>
      </w:r>
      <w:r w:rsidR="00E467F4">
        <w:rPr>
          <w:lang w:val="bg-BG"/>
        </w:rPr>
        <w:t>празни редове</w:t>
      </w:r>
      <w:r w:rsidRPr="00FD1152">
        <w:rPr>
          <w:lang w:val="bg-BG"/>
        </w:rPr>
        <w:t>.</w:t>
      </w:r>
    </w:p>
    <w:p w14:paraId="73A24672" w14:textId="77777777" w:rsidR="004E351A" w:rsidRPr="00FD1152" w:rsidRDefault="004E351A" w:rsidP="001827E7">
      <w:pPr>
        <w:rPr>
          <w:lang w:val="bg-BG"/>
        </w:rPr>
      </w:pPr>
    </w:p>
    <w:p w14:paraId="3375783A" w14:textId="77777777" w:rsidR="00622D1D" w:rsidRPr="00FD1152" w:rsidRDefault="00622D1D" w:rsidP="00622D1D">
      <w:pPr>
        <w:pStyle w:val="VSUHeadings"/>
        <w:rPr>
          <w:lang w:val="bg-BG"/>
        </w:rPr>
      </w:pPr>
      <w:r w:rsidRPr="00FD1152">
        <w:rPr>
          <w:lang w:val="bg-BG"/>
        </w:rPr>
        <w:t>2.</w:t>
      </w:r>
      <w:proofErr w:type="spellStart"/>
      <w:r w:rsidRPr="00FD1152">
        <w:rPr>
          <w:lang w:val="bg-BG"/>
        </w:rPr>
        <w:t>2</w:t>
      </w:r>
      <w:proofErr w:type="spellEnd"/>
      <w:r w:rsidRPr="00FD1152">
        <w:rPr>
          <w:lang w:val="bg-BG"/>
        </w:rPr>
        <w:t xml:space="preserve">. </w:t>
      </w:r>
      <w:r w:rsidR="00826C2C" w:rsidRPr="00FD1152">
        <w:rPr>
          <w:lang w:val="bg-BG"/>
        </w:rPr>
        <w:t>Уравнения</w:t>
      </w:r>
    </w:p>
    <w:p w14:paraId="3C9229CE" w14:textId="39706BA3" w:rsidR="00826C2C" w:rsidRPr="00FD1152" w:rsidRDefault="002A63B4" w:rsidP="00490935">
      <w:pPr>
        <w:pStyle w:val="VSUMain"/>
        <w:rPr>
          <w:lang w:val="bg-BG"/>
        </w:rPr>
      </w:pPr>
      <w:r>
        <w:rPr>
          <w:lang w:val="bg-BG"/>
        </w:rPr>
        <w:t>При изпи</w:t>
      </w:r>
      <w:r w:rsidR="008C5243">
        <w:rPr>
          <w:lang w:val="bg-BG"/>
        </w:rPr>
        <w:t>с</w:t>
      </w:r>
      <w:r>
        <w:rPr>
          <w:lang w:val="bg-BG"/>
        </w:rPr>
        <w:t xml:space="preserve">ването на уравненията се препоръчва да се използва </w:t>
      </w:r>
      <w:r w:rsidRPr="00E3510D">
        <w:rPr>
          <w:lang w:val="bg-BG"/>
        </w:rPr>
        <w:t xml:space="preserve">Word редактор за уравнения, без промяна на </w:t>
      </w:r>
      <w:r w:rsidR="008C5243">
        <w:rPr>
          <w:lang w:val="bg-BG"/>
        </w:rPr>
        <w:t xml:space="preserve">неговите </w:t>
      </w:r>
      <w:r w:rsidRPr="00E3510D">
        <w:rPr>
          <w:lang w:val="bg-BG"/>
        </w:rPr>
        <w:t>начални</w:t>
      </w:r>
      <w:r w:rsidR="008C5243">
        <w:rPr>
          <w:lang w:val="bg-BG"/>
        </w:rPr>
        <w:t xml:space="preserve"> </w:t>
      </w:r>
      <w:r w:rsidRPr="00E3510D">
        <w:rPr>
          <w:lang w:val="bg-BG"/>
        </w:rPr>
        <w:t xml:space="preserve">настройки. Използването на уравнение или математични символи в изречение като </w:t>
      </w:r>
      <m:oMath>
        <m:r>
          <w:rPr>
            <w:rFonts w:ascii="Cambria Math" w:hAnsi="Cambria Math"/>
            <w:lang w:val="bg-BG"/>
          </w:rPr>
          <m:t>A=π</m:t>
        </m:r>
        <m:sSup>
          <m:sSupPr>
            <m:ctrlPr>
              <w:rPr>
                <w:rFonts w:ascii="Cambria Math" w:hAnsi="Cambria Math"/>
                <w:lang w:val="bg-BG"/>
              </w:rPr>
            </m:ctrlPr>
          </m:sSupPr>
          <m:e>
            <m:r>
              <w:rPr>
                <w:rFonts w:ascii="Cambria Math" w:hAnsi="Cambria Math"/>
                <w:lang w:val="bg-BG"/>
              </w:rPr>
              <m:t>r</m:t>
            </m:r>
          </m:e>
          <m:sup>
            <m:r>
              <w:rPr>
                <w:rFonts w:ascii="Cambria Math" w:hAnsi="Cambria Math"/>
                <w:lang w:val="bg-BG"/>
              </w:rPr>
              <m:t>2</m:t>
            </m:r>
          </m:sup>
        </m:sSup>
      </m:oMath>
      <w:r w:rsidRPr="00E3510D">
        <w:rPr>
          <w:lang w:val="bg-BG"/>
        </w:rPr>
        <w:t xml:space="preserve"> не се номерира.</w:t>
      </w:r>
      <w:r>
        <w:rPr>
          <w:lang w:val="bg-BG"/>
        </w:rPr>
        <w:t xml:space="preserve"> </w:t>
      </w:r>
      <w:r w:rsidRPr="00E3510D">
        <w:rPr>
          <w:lang w:val="bg-BG"/>
        </w:rPr>
        <w:t xml:space="preserve">При въвеждане на уравнение то </w:t>
      </w:r>
      <w:r w:rsidR="00826C2C" w:rsidRPr="00FD1152">
        <w:rPr>
          <w:lang w:val="bg-BG"/>
        </w:rPr>
        <w:t>номерира чрез посочване на н</w:t>
      </w:r>
      <w:r>
        <w:rPr>
          <w:lang w:val="bg-BG"/>
        </w:rPr>
        <w:t xml:space="preserve">еговата </w:t>
      </w:r>
      <w:proofErr w:type="spellStart"/>
      <w:r w:rsidR="00826C2C" w:rsidRPr="00FD1152">
        <w:rPr>
          <w:lang w:val="bg-BG"/>
        </w:rPr>
        <w:t>поредност</w:t>
      </w:r>
      <w:proofErr w:type="spellEnd"/>
      <w:r>
        <w:rPr>
          <w:lang w:val="bg-BG"/>
        </w:rPr>
        <w:t xml:space="preserve">, като </w:t>
      </w:r>
      <w:r w:rsidR="008C5243">
        <w:rPr>
          <w:lang w:val="bg-BG"/>
        </w:rPr>
        <w:t>може да се използва и н</w:t>
      </w:r>
      <w:r w:rsidR="008C5243" w:rsidRPr="00FD1152">
        <w:rPr>
          <w:lang w:val="bg-BG"/>
        </w:rPr>
        <w:t>омера на раздела</w:t>
      </w:r>
      <w:r w:rsidR="00826C2C" w:rsidRPr="00FD1152">
        <w:rPr>
          <w:lang w:val="bg-BG"/>
        </w:rPr>
        <w:t xml:space="preserve">. </w:t>
      </w:r>
      <w:r w:rsidR="008C5243" w:rsidRPr="00FD1152">
        <w:rPr>
          <w:lang w:val="bg-BG"/>
        </w:rPr>
        <w:t xml:space="preserve">Уравненията са ляво подравнени с един табулатор. </w:t>
      </w:r>
      <w:r w:rsidR="00826C2C" w:rsidRPr="00FD1152">
        <w:rPr>
          <w:lang w:val="bg-BG"/>
        </w:rPr>
        <w:t xml:space="preserve">Преди и след </w:t>
      </w:r>
      <w:r w:rsidR="00E3510D" w:rsidRPr="00FD1152">
        <w:rPr>
          <w:lang w:val="bg-BG"/>
        </w:rPr>
        <w:t xml:space="preserve">уравнението </w:t>
      </w:r>
      <w:r w:rsidR="00826C2C" w:rsidRPr="00FD1152">
        <w:rPr>
          <w:lang w:val="bg-BG"/>
        </w:rPr>
        <w:t>(</w:t>
      </w:r>
      <w:r w:rsidR="00E3510D" w:rsidRPr="00FD1152">
        <w:rPr>
          <w:lang w:val="bg-BG"/>
        </w:rPr>
        <w:t>формулата</w:t>
      </w:r>
      <w:r w:rsidR="00826C2C" w:rsidRPr="00FD1152">
        <w:rPr>
          <w:lang w:val="bg-BG"/>
        </w:rPr>
        <w:t>) се остава по един празен ред</w:t>
      </w:r>
      <w:r w:rsidR="00E3510D">
        <w:rPr>
          <w:lang w:val="bg-BG"/>
        </w:rPr>
        <w:t>, например:</w:t>
      </w:r>
    </w:p>
    <w:p w14:paraId="4E5A8A6B" w14:textId="2DE81D92" w:rsidR="00622D1D" w:rsidRDefault="00622D1D" w:rsidP="002A63B4">
      <w:pPr>
        <w:pStyle w:val="VSUMain"/>
      </w:pPr>
    </w:p>
    <w:p w14:paraId="262BF90B" w14:textId="4CD408ED" w:rsidR="00B4770E" w:rsidRPr="00F61536" w:rsidRDefault="002A63B4" w:rsidP="002A63B4">
      <w:pPr>
        <w:pStyle w:val="VSUEqu"/>
        <w:rPr>
          <w:lang w:val="en-GB"/>
        </w:rPr>
      </w:pPr>
      <w:r>
        <w:rPr>
          <w:lang w:val="en-GB"/>
        </w:rPr>
        <w:t>(1)</w:t>
      </w:r>
      <w:r w:rsidR="00B4770E" w:rsidRPr="00F61536">
        <w:rPr>
          <w:lang w:val="en-GB"/>
        </w:rPr>
        <w:tab/>
      </w:r>
      <m:oMath>
        <m:sSub>
          <m:sSubPr>
            <m:ctrlPr>
              <w:rPr>
                <w:rFonts w:ascii="Cambria Math" w:hAnsi="Cambria Math"/>
                <w:szCs w:val="24"/>
                <w:lang w:val="en-US" w:eastAsia="en-US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s,k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szCs w:val="24"/>
                <w:lang w:val="en-US" w:eastAsia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szCs w:val="24"/>
                    <w:lang w:val="en-US" w:eastAsia="en-US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si. </m:t>
                </m:r>
              </m:sub>
            </m:sSub>
            <m:sSub>
              <m:sSubPr>
                <m:ctrlPr>
                  <w:rPr>
                    <w:rFonts w:ascii="Cambria Math" w:hAnsi="Cambria Math"/>
                    <w:szCs w:val="24"/>
                    <w:lang w:val="en-US" w:eastAsia="en-US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sk,I</m:t>
                </m:r>
              </m:sub>
            </m:sSub>
          </m:e>
        </m:nary>
        <m:r>
          <w:rPr>
            <w:rFonts w:ascii="Cambria Math" w:hAnsi="Cambria Math"/>
          </w:rPr>
          <m:t xml:space="preserve"> </m:t>
        </m:r>
      </m:oMath>
      <w:r>
        <w:rPr>
          <w:lang w:val="en-GB"/>
        </w:rPr>
        <w:t>,</w:t>
      </w:r>
    </w:p>
    <w:p w14:paraId="3DEDB874" w14:textId="77777777" w:rsidR="002A63B4" w:rsidRDefault="002A63B4" w:rsidP="002A63B4">
      <w:pPr>
        <w:pStyle w:val="VSUMain"/>
      </w:pPr>
    </w:p>
    <w:p w14:paraId="6848F2BF" w14:textId="7CD95A76" w:rsidR="00E3510D" w:rsidRDefault="00537725" w:rsidP="008C5243">
      <w:pPr>
        <w:pStyle w:val="VSUMain"/>
        <w:ind w:firstLine="0"/>
      </w:pPr>
      <w:proofErr w:type="spellStart"/>
      <w:proofErr w:type="gramStart"/>
      <w:r w:rsidRPr="00537725">
        <w:t>където</w:t>
      </w:r>
      <w:proofErr w:type="spellEnd"/>
      <w:proofErr w:type="gramEnd"/>
      <w:r w:rsidRPr="00537725">
        <w:t>:</w:t>
      </w:r>
      <w:r w:rsidR="002A63B4">
        <w:rPr>
          <w:lang w:val="en-US"/>
        </w:rPr>
        <w:t xml:space="preserve"> </w:t>
      </w:r>
      <w:proofErr w:type="spellStart"/>
      <w:r w:rsidRPr="002A63B4">
        <w:rPr>
          <w:i/>
          <w:iCs/>
        </w:rPr>
        <w:t>R</w:t>
      </w:r>
      <w:r w:rsidRPr="002A63B4">
        <w:rPr>
          <w:vertAlign w:val="subscript"/>
        </w:rPr>
        <w:t>s,k</w:t>
      </w:r>
      <w:proofErr w:type="spellEnd"/>
      <w:r w:rsidR="002A63B4">
        <w:rPr>
          <w:vertAlign w:val="subscript"/>
          <w:lang w:val="en-US"/>
        </w:rPr>
        <w:t xml:space="preserve"> </w:t>
      </w:r>
      <w:r w:rsidRPr="00537725">
        <w:t>–</w:t>
      </w:r>
      <w:r w:rsidR="002A63B4">
        <w:rPr>
          <w:lang w:val="en-US"/>
        </w:rPr>
        <w:t xml:space="preserve"> </w:t>
      </w:r>
      <w:proofErr w:type="spellStart"/>
      <w:r w:rsidRPr="00537725">
        <w:t>сила</w:t>
      </w:r>
      <w:proofErr w:type="spellEnd"/>
      <w:r w:rsidRPr="00537725">
        <w:t xml:space="preserve"> </w:t>
      </w:r>
      <w:proofErr w:type="spellStart"/>
      <w:r w:rsidRPr="00537725">
        <w:t>на</w:t>
      </w:r>
      <w:proofErr w:type="spellEnd"/>
      <w:r w:rsidRPr="00537725">
        <w:t xml:space="preserve"> </w:t>
      </w:r>
      <w:proofErr w:type="spellStart"/>
      <w:r w:rsidRPr="00537725">
        <w:t>страничното</w:t>
      </w:r>
      <w:proofErr w:type="spellEnd"/>
      <w:r w:rsidRPr="00537725">
        <w:t xml:space="preserve"> </w:t>
      </w:r>
      <w:proofErr w:type="spellStart"/>
      <w:r w:rsidRPr="00537725">
        <w:t>съпротивление</w:t>
      </w:r>
      <w:proofErr w:type="spellEnd"/>
      <w:r w:rsidRPr="00537725">
        <w:t>;</w:t>
      </w:r>
      <w:r w:rsidR="002A63B4">
        <w:rPr>
          <w:lang w:val="en-US"/>
        </w:rPr>
        <w:t xml:space="preserve"> </w:t>
      </w:r>
      <w:proofErr w:type="spellStart"/>
      <w:r w:rsidRPr="002A63B4">
        <w:rPr>
          <w:i/>
          <w:iCs/>
        </w:rPr>
        <w:t>A</w:t>
      </w:r>
      <w:r w:rsidRPr="002A63B4">
        <w:rPr>
          <w:vertAlign w:val="subscript"/>
        </w:rPr>
        <w:t>si</w:t>
      </w:r>
      <w:proofErr w:type="spellEnd"/>
      <w:r w:rsidR="002A63B4">
        <w:rPr>
          <w:lang w:val="en-US"/>
        </w:rPr>
        <w:t xml:space="preserve"> </w:t>
      </w:r>
      <w:r w:rsidRPr="00537725">
        <w:t>–</w:t>
      </w:r>
      <w:r w:rsidR="002A63B4">
        <w:rPr>
          <w:lang w:val="en-US"/>
        </w:rPr>
        <w:t xml:space="preserve"> </w:t>
      </w:r>
      <w:proofErr w:type="spellStart"/>
      <w:r w:rsidRPr="00537725">
        <w:t>околна</w:t>
      </w:r>
      <w:proofErr w:type="spellEnd"/>
      <w:r w:rsidRPr="00537725">
        <w:t xml:space="preserve"> </w:t>
      </w:r>
      <w:proofErr w:type="spellStart"/>
      <w:r w:rsidRPr="00537725">
        <w:t>повърхнина</w:t>
      </w:r>
      <w:proofErr w:type="spellEnd"/>
      <w:r w:rsidRPr="00537725">
        <w:t xml:space="preserve"> </w:t>
      </w:r>
      <w:proofErr w:type="spellStart"/>
      <w:r w:rsidRPr="00537725">
        <w:t>на</w:t>
      </w:r>
      <w:proofErr w:type="spellEnd"/>
      <w:r w:rsidRPr="00537725">
        <w:t xml:space="preserve"> </w:t>
      </w:r>
      <w:proofErr w:type="spellStart"/>
      <w:r w:rsidRPr="00537725">
        <w:t>пилота</w:t>
      </w:r>
      <w:proofErr w:type="spellEnd"/>
      <w:r w:rsidRPr="00537725">
        <w:t xml:space="preserve"> в </w:t>
      </w:r>
      <w:proofErr w:type="spellStart"/>
      <w:r w:rsidRPr="00537725">
        <w:t>обхвата</w:t>
      </w:r>
      <w:proofErr w:type="spellEnd"/>
      <w:r w:rsidRPr="00537725">
        <w:t xml:space="preserve"> </w:t>
      </w:r>
      <w:proofErr w:type="spellStart"/>
      <w:r w:rsidRPr="00537725">
        <w:t>на</w:t>
      </w:r>
      <w:proofErr w:type="spellEnd"/>
      <w:r w:rsidRPr="00537725">
        <w:t xml:space="preserve"> </w:t>
      </w:r>
      <w:r w:rsidRPr="002A63B4">
        <w:rPr>
          <w:i/>
          <w:iCs/>
        </w:rPr>
        <w:t>i</w:t>
      </w:r>
      <w:r w:rsidRPr="00537725">
        <w:t>-</w:t>
      </w:r>
      <w:proofErr w:type="spellStart"/>
      <w:r w:rsidRPr="00537725">
        <w:t>тия</w:t>
      </w:r>
      <w:proofErr w:type="spellEnd"/>
      <w:r w:rsidRPr="00537725">
        <w:t xml:space="preserve"> </w:t>
      </w:r>
      <w:proofErr w:type="spellStart"/>
      <w:r w:rsidRPr="00537725">
        <w:t>почвен</w:t>
      </w:r>
      <w:proofErr w:type="spellEnd"/>
      <w:r w:rsidRPr="00537725">
        <w:t xml:space="preserve"> </w:t>
      </w:r>
      <w:proofErr w:type="spellStart"/>
      <w:r w:rsidRPr="00537725">
        <w:t>пласт</w:t>
      </w:r>
      <w:proofErr w:type="spellEnd"/>
      <w:r w:rsidRPr="00537725">
        <w:t>;</w:t>
      </w:r>
      <w:r w:rsidR="002A63B4">
        <w:rPr>
          <w:lang w:val="en-US"/>
        </w:rPr>
        <w:t xml:space="preserve"> </w:t>
      </w:r>
      <w:proofErr w:type="spellStart"/>
      <w:r w:rsidRPr="002A63B4">
        <w:rPr>
          <w:i/>
          <w:iCs/>
        </w:rPr>
        <w:t>q</w:t>
      </w:r>
      <w:r w:rsidRPr="002A63B4">
        <w:rPr>
          <w:vertAlign w:val="subscript"/>
        </w:rPr>
        <w:t>sk,I</w:t>
      </w:r>
      <w:proofErr w:type="spellEnd"/>
      <w:r w:rsidR="002A63B4">
        <w:rPr>
          <w:vertAlign w:val="subscript"/>
          <w:lang w:val="en-US"/>
        </w:rPr>
        <w:t xml:space="preserve"> </w:t>
      </w:r>
      <w:r w:rsidRPr="00537725">
        <w:t>–</w:t>
      </w:r>
      <w:r w:rsidR="002A63B4">
        <w:rPr>
          <w:lang w:val="en-US"/>
        </w:rPr>
        <w:t xml:space="preserve"> </w:t>
      </w:r>
      <w:proofErr w:type="spellStart"/>
      <w:r w:rsidRPr="00537725">
        <w:t>характеристична</w:t>
      </w:r>
      <w:proofErr w:type="spellEnd"/>
      <w:r w:rsidR="002A63B4">
        <w:rPr>
          <w:lang w:val="en-US"/>
        </w:rPr>
        <w:t xml:space="preserve"> </w:t>
      </w:r>
      <w:proofErr w:type="spellStart"/>
      <w:r w:rsidRPr="00537725">
        <w:t>стойност</w:t>
      </w:r>
      <w:proofErr w:type="spellEnd"/>
      <w:r w:rsidRPr="00537725">
        <w:t xml:space="preserve"> </w:t>
      </w:r>
      <w:proofErr w:type="spellStart"/>
      <w:r w:rsidRPr="00537725">
        <w:t>на</w:t>
      </w:r>
      <w:proofErr w:type="spellEnd"/>
      <w:r w:rsidRPr="00537725">
        <w:t xml:space="preserve"> </w:t>
      </w:r>
      <w:proofErr w:type="spellStart"/>
      <w:r w:rsidRPr="00537725">
        <w:t>страничното</w:t>
      </w:r>
      <w:proofErr w:type="spellEnd"/>
      <w:r w:rsidRPr="00537725">
        <w:t xml:space="preserve"> </w:t>
      </w:r>
      <w:proofErr w:type="spellStart"/>
      <w:r w:rsidRPr="00537725">
        <w:t>съпротивление</w:t>
      </w:r>
      <w:proofErr w:type="spellEnd"/>
      <w:r w:rsidRPr="00537725">
        <w:t>.</w:t>
      </w:r>
      <w:r w:rsidR="002A63B4">
        <w:rPr>
          <w:lang w:val="en-US"/>
        </w:rPr>
        <w:t xml:space="preserve"> </w:t>
      </w:r>
      <w:proofErr w:type="spellStart"/>
      <w:r w:rsidR="002A63B4">
        <w:t>И</w:t>
      </w:r>
      <w:r w:rsidR="0036713A" w:rsidRPr="00FD1152">
        <w:t>зползваните</w:t>
      </w:r>
      <w:proofErr w:type="spellEnd"/>
      <w:r w:rsidR="0036713A" w:rsidRPr="00FD1152">
        <w:t xml:space="preserve"> </w:t>
      </w:r>
      <w:proofErr w:type="spellStart"/>
      <w:r w:rsidR="0036713A" w:rsidRPr="00FD1152">
        <w:t>променливи</w:t>
      </w:r>
      <w:proofErr w:type="spellEnd"/>
      <w:r w:rsidR="0036713A" w:rsidRPr="00FD1152">
        <w:t xml:space="preserve"> </w:t>
      </w:r>
      <w:r w:rsidR="0036713A" w:rsidRPr="00FD1152">
        <w:rPr>
          <w:lang w:val="bg-BG"/>
        </w:rPr>
        <w:t>или</w:t>
      </w:r>
      <w:r w:rsidR="0036713A" w:rsidRPr="00FD1152">
        <w:t xml:space="preserve"> </w:t>
      </w:r>
      <w:r w:rsidR="0036713A" w:rsidRPr="00FD1152">
        <w:rPr>
          <w:lang w:val="bg-BG"/>
        </w:rPr>
        <w:t>символи трябва да се обяснят,</w:t>
      </w:r>
      <w:r w:rsidR="0036713A" w:rsidRPr="00FD1152">
        <w:t xml:space="preserve"> </w:t>
      </w:r>
      <w:r w:rsidR="0036713A" w:rsidRPr="00FD1152">
        <w:rPr>
          <w:lang w:val="bg-BG"/>
        </w:rPr>
        <w:t xml:space="preserve">освен ако те не са ясни </w:t>
      </w:r>
      <w:r w:rsidR="007C2E1B">
        <w:rPr>
          <w:lang w:val="bg-BG"/>
        </w:rPr>
        <w:t>и общоприети</w:t>
      </w:r>
      <w:r w:rsidR="0036713A" w:rsidRPr="00FD1152">
        <w:rPr>
          <w:lang w:val="bg-BG"/>
        </w:rPr>
        <w:t>.</w:t>
      </w:r>
      <w:r w:rsidR="0036713A" w:rsidRPr="00FD1152">
        <w:t xml:space="preserve"> </w:t>
      </w:r>
    </w:p>
    <w:p w14:paraId="4CBAEE8B" w14:textId="77777777" w:rsidR="0036713A" w:rsidRPr="00FD1152" w:rsidRDefault="0036713A" w:rsidP="004E351A">
      <w:pPr>
        <w:pStyle w:val="VSUMain"/>
        <w:rPr>
          <w:lang w:val="bg-BG"/>
        </w:rPr>
      </w:pPr>
    </w:p>
    <w:p w14:paraId="3A5E1D38" w14:textId="77777777" w:rsidR="00490935" w:rsidRPr="00FD1152" w:rsidRDefault="00490935" w:rsidP="00490935">
      <w:pPr>
        <w:pStyle w:val="VSUHeadings"/>
        <w:rPr>
          <w:lang w:val="bg-BG"/>
        </w:rPr>
      </w:pPr>
      <w:r w:rsidRPr="00FD1152">
        <w:rPr>
          <w:lang w:val="bg-BG"/>
        </w:rPr>
        <w:t xml:space="preserve">3. </w:t>
      </w:r>
      <w:r w:rsidR="0036713A" w:rsidRPr="00FD1152">
        <w:rPr>
          <w:lang w:val="bg-BG"/>
        </w:rPr>
        <w:t>Експериментални резултати</w:t>
      </w:r>
    </w:p>
    <w:p w14:paraId="4793B533" w14:textId="77777777" w:rsidR="00490935" w:rsidRPr="00FD1152" w:rsidRDefault="00490935" w:rsidP="004E351A">
      <w:pPr>
        <w:pStyle w:val="VSUHeadings"/>
        <w:rPr>
          <w:lang w:val="bg-BG"/>
        </w:rPr>
      </w:pPr>
    </w:p>
    <w:p w14:paraId="089B46CA" w14:textId="77777777" w:rsidR="00490935" w:rsidRPr="00FD1152" w:rsidRDefault="00490935" w:rsidP="004E351A">
      <w:pPr>
        <w:pStyle w:val="VSUHeadings"/>
        <w:rPr>
          <w:lang w:val="bg-BG"/>
        </w:rPr>
      </w:pPr>
      <w:r w:rsidRPr="00FD1152">
        <w:rPr>
          <w:lang w:val="bg-BG"/>
        </w:rPr>
        <w:t xml:space="preserve">3.1. </w:t>
      </w:r>
      <w:r w:rsidR="0036713A" w:rsidRPr="00FD1152">
        <w:rPr>
          <w:lang w:val="bg-BG"/>
        </w:rPr>
        <w:t>Фигури и таблици</w:t>
      </w:r>
    </w:p>
    <w:p w14:paraId="47F75E04" w14:textId="0D38DD41" w:rsidR="00FB6764" w:rsidRPr="00FD1152" w:rsidRDefault="008C5243" w:rsidP="004E351A">
      <w:pPr>
        <w:pStyle w:val="VSUMain"/>
        <w:rPr>
          <w:lang w:val="bg-BG"/>
        </w:rPr>
      </w:pPr>
      <w:r>
        <w:rPr>
          <w:lang w:val="bg-BG"/>
        </w:rPr>
        <w:t>Ф</w:t>
      </w:r>
      <w:r w:rsidR="00FB6764" w:rsidRPr="00FD1152">
        <w:rPr>
          <w:lang w:val="bg-BG"/>
        </w:rPr>
        <w:t xml:space="preserve">игурите </w:t>
      </w:r>
      <w:r>
        <w:rPr>
          <w:lang w:val="bg-BG"/>
        </w:rPr>
        <w:t xml:space="preserve">се поставят </w:t>
      </w:r>
      <w:r w:rsidR="00FB6764" w:rsidRPr="00FD1152">
        <w:rPr>
          <w:lang w:val="bg-BG"/>
        </w:rPr>
        <w:t>центрирани и закотвени в текста (</w:t>
      </w:r>
      <w:proofErr w:type="spellStart"/>
      <w:r w:rsidR="00FB6764" w:rsidRPr="00FD1152">
        <w:rPr>
          <w:lang w:val="bg-BG"/>
        </w:rPr>
        <w:t>Format</w:t>
      </w:r>
      <w:proofErr w:type="spellEnd"/>
      <w:r w:rsidR="00FB6764" w:rsidRPr="00FD1152">
        <w:rPr>
          <w:lang w:val="bg-BG"/>
        </w:rPr>
        <w:t xml:space="preserve"> Picture → </w:t>
      </w:r>
      <w:proofErr w:type="spellStart"/>
      <w:r w:rsidR="00FB6764" w:rsidRPr="00FD1152">
        <w:rPr>
          <w:lang w:val="bg-BG"/>
        </w:rPr>
        <w:t>Layout</w:t>
      </w:r>
      <w:proofErr w:type="spellEnd"/>
      <w:r w:rsidR="00FB6764" w:rsidRPr="00FD1152">
        <w:rPr>
          <w:lang w:val="bg-BG"/>
        </w:rPr>
        <w:t xml:space="preserve"> → </w:t>
      </w:r>
      <w:proofErr w:type="spellStart"/>
      <w:r w:rsidR="00FB6764" w:rsidRPr="00FD1152">
        <w:rPr>
          <w:lang w:val="bg-BG"/>
        </w:rPr>
        <w:t>In</w:t>
      </w:r>
      <w:proofErr w:type="spellEnd"/>
      <w:r w:rsidR="00FB6764" w:rsidRPr="00FD1152">
        <w:rPr>
          <w:lang w:val="bg-BG"/>
        </w:rPr>
        <w:t xml:space="preserve"> </w:t>
      </w:r>
      <w:proofErr w:type="spellStart"/>
      <w:r w:rsidR="00FB6764" w:rsidRPr="00FD1152">
        <w:rPr>
          <w:lang w:val="bg-BG"/>
        </w:rPr>
        <w:t>line</w:t>
      </w:r>
      <w:proofErr w:type="spellEnd"/>
      <w:r w:rsidR="00FB6764" w:rsidRPr="00FD1152">
        <w:rPr>
          <w:lang w:val="bg-BG"/>
        </w:rPr>
        <w:t xml:space="preserve"> </w:t>
      </w:r>
      <w:proofErr w:type="spellStart"/>
      <w:r w:rsidR="00FB6764" w:rsidRPr="00FD1152">
        <w:rPr>
          <w:lang w:val="bg-BG"/>
        </w:rPr>
        <w:t>with</w:t>
      </w:r>
      <w:proofErr w:type="spellEnd"/>
      <w:r w:rsidR="00FB6764" w:rsidRPr="00FD1152">
        <w:rPr>
          <w:lang w:val="bg-BG"/>
        </w:rPr>
        <w:t xml:space="preserve"> </w:t>
      </w:r>
      <w:proofErr w:type="spellStart"/>
      <w:r w:rsidR="00FB6764" w:rsidRPr="00FD1152">
        <w:rPr>
          <w:lang w:val="bg-BG"/>
        </w:rPr>
        <w:t>text</w:t>
      </w:r>
      <w:proofErr w:type="spellEnd"/>
      <w:r w:rsidR="00FB6764" w:rsidRPr="00FD1152">
        <w:rPr>
          <w:lang w:val="bg-BG"/>
        </w:rPr>
        <w:t xml:space="preserve">). За постигане на добро качество </w:t>
      </w:r>
      <w:r>
        <w:rPr>
          <w:lang w:val="bg-BG"/>
        </w:rPr>
        <w:t xml:space="preserve">препоръчваме </w:t>
      </w:r>
      <w:r w:rsidR="00FB6764" w:rsidRPr="00FD1152">
        <w:rPr>
          <w:lang w:val="bg-BG"/>
        </w:rPr>
        <w:t xml:space="preserve">илюстративният материал </w:t>
      </w:r>
      <w:r>
        <w:rPr>
          <w:lang w:val="bg-BG"/>
        </w:rPr>
        <w:t xml:space="preserve">предварително да се </w:t>
      </w:r>
      <w:r w:rsidR="00FB6764" w:rsidRPr="00FD1152">
        <w:rPr>
          <w:lang w:val="bg-BG"/>
        </w:rPr>
        <w:t>подготв</w:t>
      </w:r>
      <w:r>
        <w:rPr>
          <w:lang w:val="bg-BG"/>
        </w:rPr>
        <w:t xml:space="preserve">и </w:t>
      </w:r>
      <w:r w:rsidR="00FB6764" w:rsidRPr="00FD1152">
        <w:rPr>
          <w:lang w:val="bg-BG"/>
        </w:rPr>
        <w:t xml:space="preserve">във формати </w:t>
      </w:r>
      <w:proofErr w:type="spellStart"/>
      <w:r w:rsidR="00FB6764" w:rsidRPr="00FD1152">
        <w:rPr>
          <w:lang w:val="bg-BG"/>
        </w:rPr>
        <w:t>jpg</w:t>
      </w:r>
      <w:proofErr w:type="spellEnd"/>
      <w:r w:rsidR="00FB6764" w:rsidRPr="00FD1152">
        <w:rPr>
          <w:lang w:val="bg-BG"/>
        </w:rPr>
        <w:t xml:space="preserve">, </w:t>
      </w:r>
      <w:proofErr w:type="spellStart"/>
      <w:r w:rsidR="00FB6764" w:rsidRPr="00FD1152">
        <w:rPr>
          <w:lang w:val="bg-BG"/>
        </w:rPr>
        <w:t>jpeg</w:t>
      </w:r>
      <w:proofErr w:type="spellEnd"/>
      <w:r w:rsidR="00FB6764" w:rsidRPr="00FD1152">
        <w:rPr>
          <w:lang w:val="bg-BG"/>
        </w:rPr>
        <w:t xml:space="preserve"> или </w:t>
      </w:r>
      <w:proofErr w:type="spellStart"/>
      <w:r w:rsidR="00FB6764" w:rsidRPr="00FD1152">
        <w:rPr>
          <w:lang w:val="bg-BG"/>
        </w:rPr>
        <w:t>bmp</w:t>
      </w:r>
      <w:proofErr w:type="spellEnd"/>
      <w:r>
        <w:rPr>
          <w:lang w:val="bg-BG"/>
        </w:rPr>
        <w:t xml:space="preserve"> с </w:t>
      </w:r>
      <w:r w:rsidR="00FB6764" w:rsidRPr="00FD1152">
        <w:rPr>
          <w:lang w:val="bg-BG"/>
        </w:rPr>
        <w:t xml:space="preserve">резолюцията </w:t>
      </w:r>
      <w:r>
        <w:rPr>
          <w:lang w:val="bg-BG"/>
        </w:rPr>
        <w:t xml:space="preserve">над </w:t>
      </w:r>
      <w:r w:rsidR="00FB6764" w:rsidRPr="00FD1152">
        <w:rPr>
          <w:lang w:val="bg-BG"/>
        </w:rPr>
        <w:t xml:space="preserve">200 </w:t>
      </w:r>
      <w:proofErr w:type="spellStart"/>
      <w:r w:rsidR="00FB6764" w:rsidRPr="00FD1152">
        <w:rPr>
          <w:lang w:val="bg-BG"/>
        </w:rPr>
        <w:t>dpi</w:t>
      </w:r>
      <w:proofErr w:type="spellEnd"/>
      <w:r w:rsidR="00FB6764" w:rsidRPr="00FD1152">
        <w:rPr>
          <w:lang w:val="bg-BG"/>
        </w:rPr>
        <w:t>.</w:t>
      </w:r>
      <w:r w:rsidR="007E3345">
        <w:rPr>
          <w:lang w:val="bg-BG"/>
        </w:rPr>
        <w:t xml:space="preserve"> </w:t>
      </w:r>
      <w:r>
        <w:rPr>
          <w:lang w:val="bg-BG"/>
        </w:rPr>
        <w:t>О</w:t>
      </w:r>
      <w:r w:rsidR="00FB6764" w:rsidRPr="00FD1152">
        <w:rPr>
          <w:lang w:val="bg-BG"/>
        </w:rPr>
        <w:t>значения</w:t>
      </w:r>
      <w:r>
        <w:rPr>
          <w:lang w:val="bg-BG"/>
        </w:rPr>
        <w:t>та</w:t>
      </w:r>
      <w:r w:rsidR="00FB6764" w:rsidRPr="00FD1152">
        <w:rPr>
          <w:lang w:val="bg-BG"/>
        </w:rPr>
        <w:t xml:space="preserve"> трябва да са ясни и четливи</w:t>
      </w:r>
      <w:r>
        <w:rPr>
          <w:lang w:val="bg-BG"/>
        </w:rPr>
        <w:t>, като препоръчваме и</w:t>
      </w:r>
      <w:r w:rsidR="00FB6764" w:rsidRPr="00FD1152">
        <w:rPr>
          <w:lang w:val="bg-BG"/>
        </w:rPr>
        <w:t xml:space="preserve">зползваните буквени означения да са с размер 10-12 </w:t>
      </w:r>
      <w:proofErr w:type="spellStart"/>
      <w:r w:rsidR="00FB6764" w:rsidRPr="00FD1152">
        <w:rPr>
          <w:lang w:val="bg-BG"/>
        </w:rPr>
        <w:t>pt</w:t>
      </w:r>
      <w:proofErr w:type="spellEnd"/>
      <w:r w:rsidR="00FB6764" w:rsidRPr="00FD1152">
        <w:rPr>
          <w:lang w:val="bg-BG"/>
        </w:rPr>
        <w:t>.</w:t>
      </w:r>
    </w:p>
    <w:p w14:paraId="77DEA6DA" w14:textId="45B703CB" w:rsidR="000A4EE5" w:rsidRPr="00FD1152" w:rsidRDefault="00FB6764" w:rsidP="008C5243">
      <w:pPr>
        <w:pStyle w:val="VSUMain"/>
        <w:rPr>
          <w:lang w:val="bg-BG"/>
        </w:rPr>
      </w:pPr>
      <w:r w:rsidRPr="00FD1152">
        <w:rPr>
          <w:lang w:val="bg-BG"/>
        </w:rPr>
        <w:t>Фигурите и таблиците се отделят от основния текст с един празен ред</w:t>
      </w:r>
      <w:r w:rsidR="008C5243">
        <w:rPr>
          <w:lang w:val="bg-BG"/>
        </w:rPr>
        <w:t xml:space="preserve"> и се</w:t>
      </w:r>
      <w:r w:rsidRPr="00FD1152">
        <w:rPr>
          <w:lang w:val="bg-BG"/>
        </w:rPr>
        <w:t xml:space="preserve"> </w:t>
      </w:r>
      <w:r w:rsidR="008C5243">
        <w:rPr>
          <w:lang w:val="bg-BG"/>
        </w:rPr>
        <w:t xml:space="preserve">разполагат </w:t>
      </w:r>
      <w:r w:rsidRPr="00FD1152">
        <w:rPr>
          <w:lang w:val="bg-BG"/>
        </w:rPr>
        <w:t xml:space="preserve">възможно най-близо към текста, за който се отнасят. </w:t>
      </w:r>
      <w:r w:rsidR="008C5243">
        <w:rPr>
          <w:lang w:val="bg-BG"/>
        </w:rPr>
        <w:t xml:space="preserve">Те се </w:t>
      </w:r>
      <w:r w:rsidR="006D211D" w:rsidRPr="00FD1152">
        <w:rPr>
          <w:lang w:val="bg-BG"/>
        </w:rPr>
        <w:t>озаглав</w:t>
      </w:r>
      <w:r w:rsidR="006D211D">
        <w:rPr>
          <w:lang w:val="bg-BG"/>
        </w:rPr>
        <w:t>яват</w:t>
      </w:r>
      <w:r w:rsidR="006D211D" w:rsidRPr="00FD1152">
        <w:rPr>
          <w:lang w:val="bg-BG"/>
        </w:rPr>
        <w:t xml:space="preserve"> </w:t>
      </w:r>
      <w:r w:rsidR="006D211D">
        <w:rPr>
          <w:lang w:val="bg-BG"/>
        </w:rPr>
        <w:t xml:space="preserve">и </w:t>
      </w:r>
      <w:r w:rsidRPr="00FD1152">
        <w:rPr>
          <w:lang w:val="bg-BG"/>
        </w:rPr>
        <w:t>номерира</w:t>
      </w:r>
      <w:r w:rsidR="008C5243">
        <w:rPr>
          <w:lang w:val="bg-BG"/>
        </w:rPr>
        <w:t xml:space="preserve">т </w:t>
      </w:r>
      <w:r w:rsidR="006D211D">
        <w:rPr>
          <w:lang w:val="bg-BG"/>
        </w:rPr>
        <w:t xml:space="preserve">без прекъсване на </w:t>
      </w:r>
      <w:proofErr w:type="spellStart"/>
      <w:r w:rsidR="008C5243" w:rsidRPr="00FD1152">
        <w:rPr>
          <w:lang w:val="bg-BG"/>
        </w:rPr>
        <w:t>поредност</w:t>
      </w:r>
      <w:r w:rsidR="008C5243">
        <w:rPr>
          <w:lang w:val="bg-BG"/>
        </w:rPr>
        <w:t>та</w:t>
      </w:r>
      <w:proofErr w:type="spellEnd"/>
      <w:r w:rsidRPr="00FD1152">
        <w:rPr>
          <w:lang w:val="bg-BG"/>
        </w:rPr>
        <w:t>,</w:t>
      </w:r>
      <w:r w:rsidR="000A4EE5" w:rsidRPr="00FD1152">
        <w:rPr>
          <w:lang w:val="bg-BG"/>
        </w:rPr>
        <w:t xml:space="preserve"> като самите обекти и техните надписи се центрират. Надписите на фигурите се поставят под тях </w:t>
      </w:r>
      <w:r w:rsidRPr="00FD1152">
        <w:rPr>
          <w:lang w:val="bg-BG"/>
        </w:rPr>
        <w:t xml:space="preserve">(фиг. 1), </w:t>
      </w:r>
      <w:r w:rsidR="000A4EE5" w:rsidRPr="00FD1152">
        <w:rPr>
          <w:lang w:val="bg-BG"/>
        </w:rPr>
        <w:t xml:space="preserve">докато заглавията на </w:t>
      </w:r>
      <w:r w:rsidRPr="00FD1152">
        <w:rPr>
          <w:lang w:val="bg-BG"/>
        </w:rPr>
        <w:t>таблиц</w:t>
      </w:r>
      <w:r w:rsidR="000A4EE5" w:rsidRPr="00FD1152">
        <w:rPr>
          <w:lang w:val="bg-BG"/>
        </w:rPr>
        <w:t xml:space="preserve">ите се разполагат над самите </w:t>
      </w:r>
      <w:r w:rsidRPr="00FD1152">
        <w:rPr>
          <w:lang w:val="bg-BG"/>
        </w:rPr>
        <w:t>таблиц</w:t>
      </w:r>
      <w:r w:rsidR="000A4EE5" w:rsidRPr="00FD1152">
        <w:rPr>
          <w:lang w:val="bg-BG"/>
        </w:rPr>
        <w:t>и</w:t>
      </w:r>
      <w:r w:rsidRPr="00FD1152">
        <w:rPr>
          <w:lang w:val="bg-BG"/>
        </w:rPr>
        <w:t xml:space="preserve"> (табл. 1). </w:t>
      </w:r>
      <w:r w:rsidR="000A4EE5" w:rsidRPr="00FD1152">
        <w:rPr>
          <w:lang w:val="bg-BG"/>
        </w:rPr>
        <w:t xml:space="preserve">Текстът в таблиците е 10-12 </w:t>
      </w:r>
      <w:proofErr w:type="spellStart"/>
      <w:r w:rsidR="000A4EE5" w:rsidRPr="00FD1152">
        <w:rPr>
          <w:lang w:val="bg-BG"/>
        </w:rPr>
        <w:t>pt</w:t>
      </w:r>
      <w:proofErr w:type="spellEnd"/>
      <w:r w:rsidR="000A4EE5" w:rsidRPr="00FD1152">
        <w:rPr>
          <w:lang w:val="bg-BG"/>
        </w:rPr>
        <w:t xml:space="preserve">, </w:t>
      </w:r>
      <w:proofErr w:type="spellStart"/>
      <w:r w:rsidR="000A4EE5" w:rsidRPr="00FD1152">
        <w:rPr>
          <w:lang w:val="bg-BG"/>
        </w:rPr>
        <w:t>Times</w:t>
      </w:r>
      <w:proofErr w:type="spellEnd"/>
      <w:r w:rsidR="000A4EE5" w:rsidRPr="00FD1152">
        <w:rPr>
          <w:lang w:val="bg-BG"/>
        </w:rPr>
        <w:t xml:space="preserve"> New </w:t>
      </w:r>
      <w:proofErr w:type="spellStart"/>
      <w:r w:rsidR="000A4EE5" w:rsidRPr="00FD1152">
        <w:rPr>
          <w:lang w:val="bg-BG"/>
        </w:rPr>
        <w:t>Roman</w:t>
      </w:r>
      <w:proofErr w:type="spellEnd"/>
      <w:r w:rsidR="000A4EE5" w:rsidRPr="00FD1152">
        <w:rPr>
          <w:lang w:val="bg-BG"/>
        </w:rPr>
        <w:t xml:space="preserve">. Препратките към фигурите и таблиците в основния текст </w:t>
      </w:r>
      <w:r w:rsidR="001146AA">
        <w:rPr>
          <w:lang w:val="bg-BG"/>
        </w:rPr>
        <w:t>са</w:t>
      </w:r>
      <w:r w:rsidR="000A4EE5" w:rsidRPr="00FD1152">
        <w:rPr>
          <w:lang w:val="bg-BG"/>
        </w:rPr>
        <w:t xml:space="preserve"> в следния формат: </w:t>
      </w:r>
      <w:r w:rsidR="00FD37AD" w:rsidRPr="00FD1152">
        <w:rPr>
          <w:lang w:val="bg-BG"/>
        </w:rPr>
        <w:t>фиг</w:t>
      </w:r>
      <w:r w:rsidR="000A4EE5" w:rsidRPr="00FD1152">
        <w:rPr>
          <w:lang w:val="bg-BG"/>
        </w:rPr>
        <w:t xml:space="preserve">. 1, </w:t>
      </w:r>
      <w:r w:rsidR="00FD37AD" w:rsidRPr="00FD1152">
        <w:rPr>
          <w:lang w:val="bg-BG"/>
        </w:rPr>
        <w:t>фиг</w:t>
      </w:r>
      <w:r w:rsidR="000A4EE5" w:rsidRPr="00FD1152">
        <w:rPr>
          <w:lang w:val="bg-BG"/>
        </w:rPr>
        <w:t>. 2 (</w:t>
      </w:r>
      <w:r w:rsidR="00FD37AD" w:rsidRPr="00FD1152">
        <w:rPr>
          <w:lang w:val="bg-BG"/>
        </w:rPr>
        <w:t>табл</w:t>
      </w:r>
      <w:r w:rsidR="000A4EE5" w:rsidRPr="00FD1152">
        <w:rPr>
          <w:lang w:val="bg-BG"/>
        </w:rPr>
        <w:t xml:space="preserve">. 1, </w:t>
      </w:r>
      <w:r w:rsidR="00FD37AD" w:rsidRPr="00FD1152">
        <w:rPr>
          <w:lang w:val="bg-BG"/>
        </w:rPr>
        <w:t>табл</w:t>
      </w:r>
      <w:r w:rsidR="000A4EE5" w:rsidRPr="00FD1152">
        <w:rPr>
          <w:lang w:val="bg-BG"/>
        </w:rPr>
        <w:t>. 2) и т.н.</w:t>
      </w:r>
    </w:p>
    <w:p w14:paraId="1885260C" w14:textId="77777777" w:rsidR="00A83EC5" w:rsidRDefault="00A83EC5" w:rsidP="004E351A">
      <w:pPr>
        <w:pStyle w:val="VSUMain"/>
        <w:rPr>
          <w:lang w:val="bg-BG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254"/>
      </w:tblGrid>
      <w:tr w:rsidR="006D211D" w14:paraId="7E1D38A6" w14:textId="77777777" w:rsidTr="00FD37AD">
        <w:tc>
          <w:tcPr>
            <w:tcW w:w="5807" w:type="dxa"/>
            <w:vAlign w:val="bottom"/>
          </w:tcPr>
          <w:p w14:paraId="498769B7" w14:textId="5B4EF9B5" w:rsidR="006D211D" w:rsidRDefault="006D211D" w:rsidP="006D211D">
            <w:pPr>
              <w:pStyle w:val="VSUMain"/>
              <w:ind w:firstLine="0"/>
              <w:jc w:val="right"/>
              <w:rPr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62177E24" wp14:editId="5BE190DD">
                  <wp:extent cx="3292814" cy="2015490"/>
                  <wp:effectExtent l="19050" t="19050" r="22225" b="2286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4"/>
                          <a:stretch/>
                        </pic:blipFill>
                        <pic:spPr bwMode="auto">
                          <a:xfrm>
                            <a:off x="0" y="0"/>
                            <a:ext cx="3293647" cy="2016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bg-BG"/>
              </w:rPr>
              <w:t xml:space="preserve"> </w:t>
            </w:r>
            <w:r w:rsidRPr="00BE4B18">
              <w:rPr>
                <w:lang w:val="bg-BG"/>
              </w:rPr>
              <w:t>а</w:t>
            </w:r>
            <w:r>
              <w:t>)</w:t>
            </w:r>
          </w:p>
        </w:tc>
        <w:tc>
          <w:tcPr>
            <w:tcW w:w="3254" w:type="dxa"/>
            <w:vAlign w:val="bottom"/>
          </w:tcPr>
          <w:p w14:paraId="6AEF6C5E" w14:textId="495953C8" w:rsidR="006D211D" w:rsidRDefault="006D211D" w:rsidP="006D211D">
            <w:pPr>
              <w:pStyle w:val="VSUMain"/>
              <w:ind w:firstLine="0"/>
              <w:jc w:val="right"/>
              <w:rPr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1B75EAB7" wp14:editId="072CABC9">
                  <wp:extent cx="1723694" cy="2016000"/>
                  <wp:effectExtent l="19050" t="19050" r="10160" b="2286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3"/>
                          <a:stretch/>
                        </pic:blipFill>
                        <pic:spPr bwMode="auto">
                          <a:xfrm>
                            <a:off x="0" y="0"/>
                            <a:ext cx="1723694" cy="2016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bg-BG"/>
              </w:rPr>
              <w:t xml:space="preserve"> б</w:t>
            </w:r>
            <w:r>
              <w:t>)</w:t>
            </w:r>
          </w:p>
        </w:tc>
      </w:tr>
    </w:tbl>
    <w:p w14:paraId="634F7D9C" w14:textId="60BEE6D8" w:rsidR="006D211D" w:rsidRDefault="005118DC" w:rsidP="006D211D">
      <w:pPr>
        <w:pStyle w:val="VSUFig"/>
        <w:rPr>
          <w:lang w:val="bg-BG"/>
        </w:rPr>
      </w:pPr>
      <w:r w:rsidRPr="00FD1152">
        <w:rPr>
          <w:b/>
          <w:lang w:val="bg-BG"/>
        </w:rPr>
        <w:t>Фиг</w:t>
      </w:r>
      <w:r w:rsidR="00FD37AD">
        <w:rPr>
          <w:b/>
          <w:lang w:val="bg-BG"/>
        </w:rPr>
        <w:t>ура</w:t>
      </w:r>
      <w:r w:rsidRPr="00FD1152">
        <w:rPr>
          <w:b/>
          <w:lang w:val="bg-BG"/>
        </w:rPr>
        <w:t xml:space="preserve"> 1</w:t>
      </w:r>
      <w:r w:rsidRPr="00FD1152">
        <w:rPr>
          <w:lang w:val="bg-BG"/>
        </w:rPr>
        <w:t xml:space="preserve">. </w:t>
      </w:r>
      <w:r w:rsidR="006D211D" w:rsidRPr="006D211D">
        <w:rPr>
          <w:lang w:val="bg-BG"/>
        </w:rPr>
        <w:t xml:space="preserve">Къщата на директора на </w:t>
      </w:r>
      <w:r w:rsidR="006D211D">
        <w:rPr>
          <w:lang w:val="bg-BG"/>
        </w:rPr>
        <w:t>фабриката „</w:t>
      </w:r>
      <w:r w:rsidR="006D211D" w:rsidRPr="006D211D">
        <w:rPr>
          <w:lang w:val="bg-BG"/>
        </w:rPr>
        <w:t>Св. Георги</w:t>
      </w:r>
      <w:r w:rsidR="006D211D">
        <w:rPr>
          <w:lang w:val="bg-BG"/>
        </w:rPr>
        <w:t>“</w:t>
      </w:r>
      <w:r w:rsidR="006D211D" w:rsidRPr="006D211D">
        <w:rPr>
          <w:lang w:val="bg-BG"/>
        </w:rPr>
        <w:t xml:space="preserve"> в Трявна: </w:t>
      </w:r>
      <w:r w:rsidR="006D211D">
        <w:rPr>
          <w:lang w:val="bg-BG"/>
        </w:rPr>
        <w:t>а</w:t>
      </w:r>
      <w:r w:rsidR="006D211D" w:rsidRPr="006D211D">
        <w:rPr>
          <w:lang w:val="bg-BG"/>
        </w:rPr>
        <w:t>) главна фасада на оригиналния проект на Радославов от октомври 1920 г. до жп гарата и ул. Ангел Кънчев". [7]</w:t>
      </w:r>
      <w:r w:rsidR="006D211D">
        <w:rPr>
          <w:lang w:val="bg-BG"/>
        </w:rPr>
        <w:t>; б</w:t>
      </w:r>
      <w:r w:rsidR="006D211D" w:rsidRPr="006D211D">
        <w:rPr>
          <w:lang w:val="bg-BG"/>
        </w:rPr>
        <w:t xml:space="preserve">) фасада на ул. </w:t>
      </w:r>
      <w:r w:rsidR="006D211D">
        <w:rPr>
          <w:lang w:val="bg-BG"/>
        </w:rPr>
        <w:t>„</w:t>
      </w:r>
      <w:r w:rsidR="006D211D" w:rsidRPr="006D211D">
        <w:rPr>
          <w:lang w:val="bg-BG"/>
        </w:rPr>
        <w:t>Обединение</w:t>
      </w:r>
      <w:r w:rsidR="006D211D">
        <w:rPr>
          <w:lang w:val="bg-BG"/>
        </w:rPr>
        <w:t>“</w:t>
      </w:r>
      <w:r w:rsidR="006D211D" w:rsidRPr="006D211D">
        <w:rPr>
          <w:lang w:val="bg-BG"/>
        </w:rPr>
        <w:t>. (снимка Р. Кирова)</w:t>
      </w:r>
    </w:p>
    <w:p w14:paraId="75C13752" w14:textId="77777777" w:rsidR="00A83EC5" w:rsidRPr="00FD1152" w:rsidRDefault="00A83EC5" w:rsidP="005A3407">
      <w:pPr>
        <w:pStyle w:val="VSUFig"/>
        <w:rPr>
          <w:lang w:val="bg-BG"/>
        </w:rPr>
      </w:pPr>
      <w:proofErr w:type="spellStart"/>
      <w:r w:rsidRPr="005A3407">
        <w:rPr>
          <w:b/>
          <w:bCs/>
        </w:rPr>
        <w:lastRenderedPageBreak/>
        <w:t>Таблица</w:t>
      </w:r>
      <w:proofErr w:type="spellEnd"/>
      <w:r w:rsidRPr="005A3407">
        <w:rPr>
          <w:b/>
          <w:bCs/>
        </w:rPr>
        <w:t xml:space="preserve"> 1</w:t>
      </w:r>
      <w:r w:rsidRPr="005A3407">
        <w:t>.</w:t>
      </w:r>
      <w:r w:rsidRPr="00FD1152">
        <w:rPr>
          <w:lang w:val="bg-BG"/>
        </w:rPr>
        <w:t xml:space="preserve"> Допустими нива на вибрации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0"/>
        <w:gridCol w:w="1587"/>
        <w:gridCol w:w="1092"/>
        <w:gridCol w:w="1156"/>
        <w:gridCol w:w="1061"/>
        <w:gridCol w:w="1598"/>
      </w:tblGrid>
      <w:tr w:rsidR="00A83EC5" w:rsidRPr="00FD1152" w14:paraId="432BEEC2" w14:textId="77777777" w:rsidTr="00916F81">
        <w:tc>
          <w:tcPr>
            <w:tcW w:w="2510" w:type="dxa"/>
            <w:vMerge w:val="restart"/>
            <w:shd w:val="clear" w:color="auto" w:fill="auto"/>
            <w:vAlign w:val="center"/>
          </w:tcPr>
          <w:p w14:paraId="10743675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Предназначение на помещенията</w:t>
            </w:r>
          </w:p>
        </w:tc>
        <w:tc>
          <w:tcPr>
            <w:tcW w:w="1587" w:type="dxa"/>
            <w:vMerge w:val="restart"/>
            <w:shd w:val="clear" w:color="auto" w:fill="auto"/>
            <w:vAlign w:val="center"/>
          </w:tcPr>
          <w:p w14:paraId="5559EF1C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Време от денонощието</w:t>
            </w:r>
          </w:p>
        </w:tc>
        <w:tc>
          <w:tcPr>
            <w:tcW w:w="3309" w:type="dxa"/>
            <w:gridSpan w:val="3"/>
            <w:shd w:val="clear" w:color="auto" w:fill="auto"/>
            <w:vAlign w:val="center"/>
          </w:tcPr>
          <w:p w14:paraId="7636DF62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 xml:space="preserve">Допустими нива на вибрации в </w:t>
            </w:r>
            <w:proofErr w:type="spellStart"/>
            <w:r w:rsidRPr="00FD1152">
              <w:rPr>
                <w:lang w:val="bg-BG"/>
              </w:rPr>
              <w:t>dB</w:t>
            </w:r>
            <w:proofErr w:type="spellEnd"/>
            <w:r w:rsidRPr="00FD1152">
              <w:rPr>
                <w:lang w:val="bg-BG"/>
              </w:rPr>
              <w:t xml:space="preserve"> в </w:t>
            </w:r>
            <w:proofErr w:type="spellStart"/>
            <w:r w:rsidRPr="00FD1152">
              <w:rPr>
                <w:lang w:val="bg-BG"/>
              </w:rPr>
              <w:t>октавни</w:t>
            </w:r>
            <w:proofErr w:type="spellEnd"/>
            <w:r w:rsidRPr="00FD1152">
              <w:rPr>
                <w:lang w:val="bg-BG"/>
              </w:rPr>
              <w:t xml:space="preserve"> полоси на честоти</w:t>
            </w:r>
          </w:p>
        </w:tc>
        <w:tc>
          <w:tcPr>
            <w:tcW w:w="1598" w:type="dxa"/>
            <w:shd w:val="clear" w:color="auto" w:fill="auto"/>
            <w:vAlign w:val="center"/>
          </w:tcPr>
          <w:p w14:paraId="3224A71E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proofErr w:type="spellStart"/>
            <w:r w:rsidRPr="00FD1152">
              <w:rPr>
                <w:lang w:val="bg-BG"/>
              </w:rPr>
              <w:t>Коректирани</w:t>
            </w:r>
            <w:proofErr w:type="spellEnd"/>
            <w:r w:rsidRPr="00FD1152">
              <w:rPr>
                <w:lang w:val="bg-BG"/>
              </w:rPr>
              <w:t xml:space="preserve"> нива</w:t>
            </w:r>
          </w:p>
        </w:tc>
      </w:tr>
      <w:tr w:rsidR="00A83EC5" w:rsidRPr="00FD1152" w14:paraId="7C146C2E" w14:textId="77777777" w:rsidTr="00916F81">
        <w:tc>
          <w:tcPr>
            <w:tcW w:w="2510" w:type="dxa"/>
            <w:vMerge/>
            <w:shd w:val="clear" w:color="auto" w:fill="auto"/>
            <w:vAlign w:val="center"/>
          </w:tcPr>
          <w:p w14:paraId="07735F8C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</w:p>
        </w:tc>
        <w:tc>
          <w:tcPr>
            <w:tcW w:w="1587" w:type="dxa"/>
            <w:vMerge/>
            <w:shd w:val="clear" w:color="auto" w:fill="auto"/>
            <w:vAlign w:val="center"/>
          </w:tcPr>
          <w:p w14:paraId="702533E1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</w:p>
        </w:tc>
        <w:tc>
          <w:tcPr>
            <w:tcW w:w="1092" w:type="dxa"/>
            <w:shd w:val="clear" w:color="auto" w:fill="auto"/>
            <w:vAlign w:val="center"/>
          </w:tcPr>
          <w:p w14:paraId="5E443D84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 xml:space="preserve">16 </w:t>
            </w:r>
            <w:proofErr w:type="spellStart"/>
            <w:r w:rsidRPr="00FD1152">
              <w:rPr>
                <w:lang w:val="bg-BG"/>
              </w:rPr>
              <w:t>Hz</w:t>
            </w:r>
            <w:proofErr w:type="spellEnd"/>
          </w:p>
        </w:tc>
        <w:tc>
          <w:tcPr>
            <w:tcW w:w="1156" w:type="dxa"/>
            <w:shd w:val="clear" w:color="auto" w:fill="auto"/>
            <w:vAlign w:val="center"/>
          </w:tcPr>
          <w:p w14:paraId="7AF8D7AD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31</w:t>
            </w:r>
            <w:r>
              <w:rPr>
                <w:lang w:val="bg-BG"/>
              </w:rPr>
              <w:t>,</w:t>
            </w:r>
            <w:r w:rsidRPr="00FD1152">
              <w:rPr>
                <w:lang w:val="bg-BG"/>
              </w:rPr>
              <w:t xml:space="preserve">5 </w:t>
            </w:r>
            <w:proofErr w:type="spellStart"/>
            <w:r w:rsidRPr="00FD1152">
              <w:rPr>
                <w:lang w:val="bg-BG"/>
              </w:rPr>
              <w:t>Hz</w:t>
            </w:r>
            <w:proofErr w:type="spellEnd"/>
          </w:p>
        </w:tc>
        <w:tc>
          <w:tcPr>
            <w:tcW w:w="1061" w:type="dxa"/>
            <w:shd w:val="clear" w:color="auto" w:fill="auto"/>
            <w:vAlign w:val="center"/>
          </w:tcPr>
          <w:p w14:paraId="3777092D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 xml:space="preserve">63 </w:t>
            </w:r>
            <w:proofErr w:type="spellStart"/>
            <w:r w:rsidRPr="00FD1152">
              <w:rPr>
                <w:lang w:val="bg-BG"/>
              </w:rPr>
              <w:t>Hz</w:t>
            </w:r>
            <w:proofErr w:type="spellEnd"/>
          </w:p>
        </w:tc>
        <w:tc>
          <w:tcPr>
            <w:tcW w:w="1598" w:type="dxa"/>
            <w:shd w:val="clear" w:color="auto" w:fill="auto"/>
            <w:vAlign w:val="center"/>
          </w:tcPr>
          <w:p w14:paraId="6CA7CA9A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</w:p>
        </w:tc>
      </w:tr>
      <w:tr w:rsidR="00A83EC5" w:rsidRPr="00FD1152" w14:paraId="4717255F" w14:textId="77777777" w:rsidTr="00916F81">
        <w:tc>
          <w:tcPr>
            <w:tcW w:w="2510" w:type="dxa"/>
            <w:vMerge w:val="restart"/>
            <w:shd w:val="clear" w:color="auto" w:fill="auto"/>
            <w:vAlign w:val="center"/>
          </w:tcPr>
          <w:p w14:paraId="368712D4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Жилища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76EA1B11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7-23 ч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0E1D4308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72/86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13A13418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72/92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2A583A50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72/98</w:t>
            </w:r>
          </w:p>
        </w:tc>
        <w:tc>
          <w:tcPr>
            <w:tcW w:w="1598" w:type="dxa"/>
            <w:shd w:val="clear" w:color="auto" w:fill="auto"/>
            <w:vAlign w:val="center"/>
          </w:tcPr>
          <w:p w14:paraId="15C1CE61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72/74</w:t>
            </w:r>
          </w:p>
        </w:tc>
      </w:tr>
      <w:tr w:rsidR="00A83EC5" w:rsidRPr="00FD1152" w14:paraId="6BED1B5D" w14:textId="77777777" w:rsidTr="00916F81">
        <w:tc>
          <w:tcPr>
            <w:tcW w:w="2510" w:type="dxa"/>
            <w:vMerge/>
            <w:shd w:val="clear" w:color="auto" w:fill="auto"/>
            <w:vAlign w:val="center"/>
          </w:tcPr>
          <w:p w14:paraId="5E0187F3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7BC95854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23-7 ч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64E93A9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67/81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3F83B20E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67/87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3A52A013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67/93</w:t>
            </w:r>
          </w:p>
        </w:tc>
        <w:tc>
          <w:tcPr>
            <w:tcW w:w="1598" w:type="dxa"/>
            <w:shd w:val="clear" w:color="auto" w:fill="auto"/>
            <w:vAlign w:val="center"/>
          </w:tcPr>
          <w:p w14:paraId="0ED3BC57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67/72</w:t>
            </w:r>
          </w:p>
        </w:tc>
      </w:tr>
      <w:tr w:rsidR="00A83EC5" w:rsidRPr="00FD1152" w14:paraId="51F3CC4C" w14:textId="77777777" w:rsidTr="00916F81">
        <w:tc>
          <w:tcPr>
            <w:tcW w:w="2510" w:type="dxa"/>
            <w:shd w:val="clear" w:color="auto" w:fill="auto"/>
            <w:vAlign w:val="center"/>
          </w:tcPr>
          <w:p w14:paraId="023F9CC0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Офисни помещения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5D6D1CD5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</w:p>
        </w:tc>
        <w:tc>
          <w:tcPr>
            <w:tcW w:w="1092" w:type="dxa"/>
            <w:shd w:val="clear" w:color="auto" w:fill="auto"/>
            <w:vAlign w:val="center"/>
          </w:tcPr>
          <w:p w14:paraId="3DF8023B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75/89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6E7A5CA9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75/95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6741A751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75/101</w:t>
            </w:r>
          </w:p>
        </w:tc>
        <w:tc>
          <w:tcPr>
            <w:tcW w:w="1598" w:type="dxa"/>
            <w:shd w:val="clear" w:color="auto" w:fill="auto"/>
            <w:vAlign w:val="center"/>
          </w:tcPr>
          <w:p w14:paraId="5CBCCC3B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75/80</w:t>
            </w:r>
          </w:p>
        </w:tc>
      </w:tr>
    </w:tbl>
    <w:p w14:paraId="10F169C9" w14:textId="77777777" w:rsidR="00A83EC5" w:rsidRPr="00FD1152" w:rsidRDefault="00A83EC5" w:rsidP="005A3407">
      <w:pPr>
        <w:rPr>
          <w:lang w:val="bg-BG"/>
        </w:rPr>
      </w:pPr>
      <w:proofErr w:type="spellStart"/>
      <w:r w:rsidRPr="005A3407">
        <w:t>Забележка</w:t>
      </w:r>
      <w:proofErr w:type="spellEnd"/>
      <w:r w:rsidRPr="00FD1152">
        <w:rPr>
          <w:lang w:val="bg-BG"/>
        </w:rPr>
        <w:t xml:space="preserve">: в означението 72/86, 72 е </w:t>
      </w:r>
      <w:proofErr w:type="spellStart"/>
      <w:r w:rsidRPr="00FD1152">
        <w:rPr>
          <w:lang w:val="bg-BG"/>
        </w:rPr>
        <w:t>виброскоростта</w:t>
      </w:r>
      <w:proofErr w:type="spellEnd"/>
      <w:r w:rsidRPr="00FD1152">
        <w:rPr>
          <w:lang w:val="bg-BG"/>
        </w:rPr>
        <w:t xml:space="preserve">, а 86 – </w:t>
      </w:r>
      <w:proofErr w:type="spellStart"/>
      <w:r w:rsidRPr="00FD1152">
        <w:rPr>
          <w:lang w:val="bg-BG"/>
        </w:rPr>
        <w:t>виброускорението</w:t>
      </w:r>
      <w:proofErr w:type="spellEnd"/>
      <w:r w:rsidRPr="00FD1152">
        <w:rPr>
          <w:lang w:val="bg-BG"/>
        </w:rPr>
        <w:t>.</w:t>
      </w:r>
    </w:p>
    <w:p w14:paraId="18740642" w14:textId="77777777" w:rsidR="00A83EC5" w:rsidRPr="00A83EC5" w:rsidRDefault="00A83EC5">
      <w:pPr>
        <w:pStyle w:val="VSUMain"/>
        <w:rPr>
          <w:lang w:val="bg-BG"/>
        </w:rPr>
      </w:pPr>
    </w:p>
    <w:p w14:paraId="3620DB55" w14:textId="77777777" w:rsidR="00636CFF" w:rsidRPr="00FD1152" w:rsidRDefault="00636CFF" w:rsidP="00636CFF">
      <w:pPr>
        <w:pStyle w:val="VSUHeadings"/>
        <w:rPr>
          <w:lang w:val="bg-BG"/>
        </w:rPr>
      </w:pPr>
      <w:r w:rsidRPr="00FD1152">
        <w:rPr>
          <w:lang w:val="bg-BG"/>
        </w:rPr>
        <w:t xml:space="preserve">3.2. </w:t>
      </w:r>
      <w:r w:rsidR="000A4EE5" w:rsidRPr="00FD1152">
        <w:rPr>
          <w:lang w:val="bg-BG"/>
        </w:rPr>
        <w:t>Мерни единици</w:t>
      </w:r>
    </w:p>
    <w:p w14:paraId="258B1F0D" w14:textId="22468B46" w:rsidR="000A4EE5" w:rsidRPr="00FD1152" w:rsidRDefault="008F6749">
      <w:pPr>
        <w:pStyle w:val="VSUMain"/>
        <w:rPr>
          <w:lang w:val="bg-BG"/>
        </w:rPr>
      </w:pPr>
      <w:r w:rsidRPr="00FD1152">
        <w:rPr>
          <w:lang w:val="bg-BG"/>
        </w:rPr>
        <w:t>Използваните</w:t>
      </w:r>
      <w:r w:rsidR="000A4EE5" w:rsidRPr="00FD1152">
        <w:rPr>
          <w:lang w:val="bg-BG"/>
        </w:rPr>
        <w:t xml:space="preserve"> </w:t>
      </w:r>
      <w:r w:rsidR="0036768B">
        <w:rPr>
          <w:lang w:val="bg-BG"/>
        </w:rPr>
        <w:t>мерни единици (</w:t>
      </w:r>
      <w:proofErr w:type="spellStart"/>
      <w:r w:rsidR="000A4EE5" w:rsidRPr="00FD1152">
        <w:rPr>
          <w:lang w:val="bg-BG"/>
        </w:rPr>
        <w:t>дименсии</w:t>
      </w:r>
      <w:proofErr w:type="spellEnd"/>
      <w:r w:rsidR="0036768B">
        <w:rPr>
          <w:lang w:val="bg-BG"/>
        </w:rPr>
        <w:t>)</w:t>
      </w:r>
      <w:r w:rsidR="000A4EE5" w:rsidRPr="00FD1152">
        <w:rPr>
          <w:lang w:val="bg-BG"/>
        </w:rPr>
        <w:t xml:space="preserve"> </w:t>
      </w:r>
      <w:r w:rsidRPr="00FD1152">
        <w:rPr>
          <w:lang w:val="bg-BG"/>
        </w:rPr>
        <w:t>на физични</w:t>
      </w:r>
      <w:r w:rsidR="0036768B">
        <w:rPr>
          <w:lang w:val="bg-BG"/>
        </w:rPr>
        <w:t>те</w:t>
      </w:r>
      <w:r w:rsidRPr="00FD1152">
        <w:rPr>
          <w:lang w:val="bg-BG"/>
        </w:rPr>
        <w:t xml:space="preserve"> величини </w:t>
      </w:r>
      <w:r w:rsidR="000A4EE5" w:rsidRPr="00FD1152">
        <w:rPr>
          <w:lang w:val="bg-BG"/>
        </w:rPr>
        <w:t>трябва да са</w:t>
      </w:r>
      <w:r w:rsidRPr="00FD1152">
        <w:rPr>
          <w:lang w:val="bg-BG"/>
        </w:rPr>
        <w:t xml:space="preserve"> </w:t>
      </w:r>
      <w:r w:rsidR="001146AA">
        <w:rPr>
          <w:lang w:val="bg-BG"/>
        </w:rPr>
        <w:t>съгласно</w:t>
      </w:r>
      <w:r w:rsidR="000A4EE5" w:rsidRPr="00FD1152">
        <w:rPr>
          <w:lang w:val="bg-BG"/>
        </w:rPr>
        <w:t xml:space="preserve"> Международната система от единици</w:t>
      </w:r>
      <w:r w:rsidRPr="00FD1152">
        <w:rPr>
          <w:lang w:val="bg-BG"/>
        </w:rPr>
        <w:t xml:space="preserve"> (SI). </w:t>
      </w:r>
      <w:r w:rsidR="00FD37AD">
        <w:rPr>
          <w:lang w:val="bg-BG"/>
        </w:rPr>
        <w:t xml:space="preserve">Препоръчваме да не се </w:t>
      </w:r>
      <w:r w:rsidR="00FD1152" w:rsidRPr="00FD1152">
        <w:rPr>
          <w:lang w:val="bg-BG"/>
        </w:rPr>
        <w:t>използва</w:t>
      </w:r>
      <w:r w:rsidR="00FD37AD">
        <w:rPr>
          <w:lang w:val="bg-BG"/>
        </w:rPr>
        <w:t xml:space="preserve">т </w:t>
      </w:r>
      <w:r w:rsidRPr="00FD1152">
        <w:rPr>
          <w:lang w:val="bg-BG"/>
        </w:rPr>
        <w:t xml:space="preserve"> означения на мерни единици на кирилица, тъй като това противоречи на Наредбата за единиците за измерване, разрешени за използване в Република България.</w:t>
      </w:r>
    </w:p>
    <w:p w14:paraId="65330106" w14:textId="77777777" w:rsidR="008F6749" w:rsidRPr="00FD1152" w:rsidRDefault="008F6749">
      <w:pPr>
        <w:pStyle w:val="VSUMain"/>
        <w:rPr>
          <w:lang w:val="bg-BG"/>
        </w:rPr>
      </w:pPr>
    </w:p>
    <w:p w14:paraId="70BB3212" w14:textId="77777777" w:rsidR="007A2BBF" w:rsidRPr="00FD1152" w:rsidRDefault="007A2BBF">
      <w:pPr>
        <w:pStyle w:val="VSUMain"/>
        <w:rPr>
          <w:lang w:val="bg-BG"/>
        </w:rPr>
      </w:pPr>
    </w:p>
    <w:p w14:paraId="587CD626" w14:textId="77777777" w:rsidR="007A2BBF" w:rsidRPr="00FD1152" w:rsidRDefault="008F6749" w:rsidP="007A2BBF">
      <w:pPr>
        <w:pStyle w:val="VSUHeadings"/>
        <w:rPr>
          <w:lang w:val="bg-BG"/>
        </w:rPr>
      </w:pPr>
      <w:r w:rsidRPr="00FD1152">
        <w:rPr>
          <w:lang w:val="bg-BG"/>
        </w:rPr>
        <w:t>Извод</w:t>
      </w:r>
      <w:r w:rsidR="00CC63E0" w:rsidRPr="00FD1152">
        <w:rPr>
          <w:lang w:val="bg-BG"/>
        </w:rPr>
        <w:t>и</w:t>
      </w:r>
    </w:p>
    <w:p w14:paraId="7E669D8B" w14:textId="10C66AE5" w:rsidR="00CC63E0" w:rsidRPr="00FD1152" w:rsidRDefault="00FD37AD" w:rsidP="001146AA">
      <w:pPr>
        <w:pStyle w:val="VSUMain"/>
        <w:rPr>
          <w:lang w:val="bg-BG"/>
        </w:rPr>
      </w:pPr>
      <w:r w:rsidRPr="00FD1152">
        <w:rPr>
          <w:lang w:val="bg-BG"/>
        </w:rPr>
        <w:t xml:space="preserve">Преди </w:t>
      </w:r>
      <w:r>
        <w:rPr>
          <w:lang w:val="bg-BG"/>
        </w:rPr>
        <w:t>изводите (</w:t>
      </w:r>
      <w:r w:rsidRPr="00FD1152">
        <w:rPr>
          <w:lang w:val="bg-BG"/>
        </w:rPr>
        <w:t>заключението</w:t>
      </w:r>
      <w:r>
        <w:rPr>
          <w:lang w:val="bg-BG"/>
        </w:rPr>
        <w:t>)</w:t>
      </w:r>
      <w:r w:rsidRPr="00FD1152">
        <w:rPr>
          <w:lang w:val="bg-BG"/>
        </w:rPr>
        <w:t xml:space="preserve"> </w:t>
      </w:r>
      <w:r>
        <w:rPr>
          <w:lang w:val="bg-BG"/>
        </w:rPr>
        <w:t>се ос</w:t>
      </w:r>
      <w:r w:rsidRPr="00FD1152">
        <w:rPr>
          <w:lang w:val="bg-BG"/>
        </w:rPr>
        <w:t>тавя</w:t>
      </w:r>
      <w:r>
        <w:rPr>
          <w:lang w:val="bg-BG"/>
        </w:rPr>
        <w:t xml:space="preserve">т </w:t>
      </w:r>
      <w:r w:rsidR="0086543F" w:rsidRPr="00FD1152">
        <w:rPr>
          <w:lang w:val="bg-BG"/>
        </w:rPr>
        <w:t xml:space="preserve">два празни реда. </w:t>
      </w:r>
      <w:r>
        <w:rPr>
          <w:lang w:val="bg-BG"/>
        </w:rPr>
        <w:t xml:space="preserve">Разделът „Изводи“ не се номерира. </w:t>
      </w:r>
      <w:r w:rsidRPr="00FD1152">
        <w:rPr>
          <w:lang w:val="bg-BG"/>
        </w:rPr>
        <w:t>Като извод следва да се опише значението на работата или да се предложат приложения и/или насоки за бъдеща дейност.</w:t>
      </w:r>
      <w:r>
        <w:rPr>
          <w:lang w:val="bg-BG"/>
        </w:rPr>
        <w:t xml:space="preserve"> Представянето </w:t>
      </w:r>
      <w:r w:rsidR="00291A08">
        <w:rPr>
          <w:lang w:val="bg-BG"/>
        </w:rPr>
        <w:t xml:space="preserve">на изводите като превод на </w:t>
      </w:r>
      <w:r w:rsidR="00291A08" w:rsidRPr="00FD1152">
        <w:rPr>
          <w:lang w:val="bg-BG"/>
        </w:rPr>
        <w:t>резюмето/</w:t>
      </w:r>
      <w:proofErr w:type="spellStart"/>
      <w:r w:rsidR="00291A08" w:rsidRPr="00FD1152">
        <w:rPr>
          <w:lang w:val="bg-BG"/>
        </w:rPr>
        <w:t>абстракта</w:t>
      </w:r>
      <w:proofErr w:type="spellEnd"/>
      <w:r w:rsidR="00291A08" w:rsidRPr="00FD1152">
        <w:rPr>
          <w:lang w:val="bg-BG"/>
        </w:rPr>
        <w:t xml:space="preserve"> </w:t>
      </w:r>
      <w:r w:rsidR="00291A08">
        <w:rPr>
          <w:lang w:val="bg-BG"/>
        </w:rPr>
        <w:t xml:space="preserve">на български се счита за некоректно отношение към читателя на </w:t>
      </w:r>
      <w:r w:rsidR="0086543F" w:rsidRPr="00FD1152">
        <w:rPr>
          <w:lang w:val="bg-BG"/>
        </w:rPr>
        <w:t>статията. Два празни реда се поставят и преди „Литературата</w:t>
      </w:r>
      <w:r w:rsidR="001146AA">
        <w:rPr>
          <w:lang w:val="bg-BG"/>
        </w:rPr>
        <w:t>“</w:t>
      </w:r>
      <w:r w:rsidR="0086543F" w:rsidRPr="00FD1152">
        <w:rPr>
          <w:lang w:val="bg-BG"/>
        </w:rPr>
        <w:t>, в която се описват използваните източници</w:t>
      </w:r>
      <w:r w:rsidR="00CC63E0" w:rsidRPr="00FD1152">
        <w:rPr>
          <w:lang w:val="bg-BG"/>
        </w:rPr>
        <w:t xml:space="preserve">. </w:t>
      </w:r>
      <w:r w:rsidR="0086543F" w:rsidRPr="00FD1152">
        <w:rPr>
          <w:lang w:val="bg-BG"/>
        </w:rPr>
        <w:t xml:space="preserve">В текста цитираните източници се </w:t>
      </w:r>
      <w:r w:rsidR="00CC63E0" w:rsidRPr="00FD1152">
        <w:rPr>
          <w:lang w:val="bg-BG"/>
        </w:rPr>
        <w:t>посоч</w:t>
      </w:r>
      <w:r w:rsidR="0086543F" w:rsidRPr="00FD1152">
        <w:rPr>
          <w:lang w:val="bg-BG"/>
        </w:rPr>
        <w:t xml:space="preserve">ват като цифри в квадратни скоби </w:t>
      </w:r>
      <w:r w:rsidR="001146AA">
        <w:rPr>
          <w:lang w:val="bg-BG"/>
        </w:rPr>
        <w:t>–</w:t>
      </w:r>
      <w:r w:rsidR="0086543F" w:rsidRPr="00FD1152">
        <w:rPr>
          <w:lang w:val="bg-BG"/>
        </w:rPr>
        <w:t xml:space="preserve"> </w:t>
      </w:r>
      <w:r w:rsidR="00CC63E0" w:rsidRPr="00FD1152">
        <w:rPr>
          <w:lang w:val="bg-BG"/>
        </w:rPr>
        <w:t>[1], [2</w:t>
      </w:r>
      <w:r w:rsidR="007E3345">
        <w:rPr>
          <w:lang w:val="en-AU"/>
        </w:rPr>
        <w:t>, 3</w:t>
      </w:r>
      <w:r w:rsidR="0036768B">
        <w:rPr>
          <w:lang w:val="en-AU"/>
        </w:rPr>
        <w:t>-7</w:t>
      </w:r>
      <w:r w:rsidR="0036768B">
        <w:rPr>
          <w:lang w:val="bg-BG"/>
        </w:rPr>
        <w:t>]</w:t>
      </w:r>
      <w:r w:rsidR="0036768B">
        <w:rPr>
          <w:lang w:val="en-US"/>
        </w:rPr>
        <w:t xml:space="preserve"> </w:t>
      </w:r>
      <w:r w:rsidR="00CC63E0" w:rsidRPr="00FD1152">
        <w:rPr>
          <w:lang w:val="bg-BG"/>
        </w:rPr>
        <w:t>и т.н.</w:t>
      </w:r>
      <w:r w:rsidR="0086543F" w:rsidRPr="00FD1152">
        <w:rPr>
          <w:lang w:val="bg-BG"/>
        </w:rPr>
        <w:t xml:space="preserve"> Те се описват детайлно в </w:t>
      </w:r>
      <w:r w:rsidR="00CC63E0" w:rsidRPr="00FD1152">
        <w:rPr>
          <w:lang w:val="bg-BG"/>
        </w:rPr>
        <w:t xml:space="preserve">края на </w:t>
      </w:r>
      <w:r w:rsidR="0086543F" w:rsidRPr="00FD1152">
        <w:rPr>
          <w:lang w:val="bg-BG"/>
        </w:rPr>
        <w:t>статията</w:t>
      </w:r>
      <w:r w:rsidR="00CC63E0" w:rsidRPr="00FD1152">
        <w:rPr>
          <w:lang w:val="bg-BG"/>
        </w:rPr>
        <w:t xml:space="preserve"> по ред на </w:t>
      </w:r>
      <w:r w:rsidR="0086543F" w:rsidRPr="00FD1152">
        <w:rPr>
          <w:lang w:val="bg-BG"/>
        </w:rPr>
        <w:t>тяхното споменаване в текста</w:t>
      </w:r>
      <w:r w:rsidR="00CC63E0" w:rsidRPr="00FD1152">
        <w:rPr>
          <w:lang w:val="bg-BG"/>
        </w:rPr>
        <w:t>.</w:t>
      </w:r>
    </w:p>
    <w:p w14:paraId="41B6D35C" w14:textId="77777777" w:rsidR="00CC63E0" w:rsidRPr="00FD1152" w:rsidRDefault="00CC63E0" w:rsidP="007A2BBF">
      <w:pPr>
        <w:pStyle w:val="VSUMain"/>
        <w:rPr>
          <w:lang w:val="bg-BG"/>
        </w:rPr>
      </w:pPr>
    </w:p>
    <w:p w14:paraId="1DD73FA0" w14:textId="77777777" w:rsidR="00636CFF" w:rsidRPr="00FD1152" w:rsidRDefault="008F6749" w:rsidP="00636CFF">
      <w:pPr>
        <w:pStyle w:val="VSUHeadings"/>
        <w:rPr>
          <w:lang w:val="bg-BG"/>
        </w:rPr>
      </w:pPr>
      <w:r w:rsidRPr="00FD1152">
        <w:rPr>
          <w:lang w:val="bg-BG"/>
        </w:rPr>
        <w:t>Приложение</w:t>
      </w:r>
    </w:p>
    <w:p w14:paraId="65B09060" w14:textId="786681AF" w:rsidR="00636CFF" w:rsidRPr="00FD1152" w:rsidRDefault="00CC63E0" w:rsidP="007A2BBF">
      <w:pPr>
        <w:pStyle w:val="VSUMain"/>
        <w:rPr>
          <w:lang w:val="bg-BG"/>
        </w:rPr>
      </w:pPr>
      <w:r w:rsidRPr="00FD1152">
        <w:rPr>
          <w:lang w:val="bg-BG"/>
        </w:rPr>
        <w:t xml:space="preserve">Приложенията, ако е необходимо да се приложат, се поставят преди </w:t>
      </w:r>
      <w:r w:rsidR="00E467F4">
        <w:rPr>
          <w:lang w:val="bg-BG"/>
        </w:rPr>
        <w:t xml:space="preserve">изказването на </w:t>
      </w:r>
      <w:r w:rsidRPr="00FD1152">
        <w:rPr>
          <w:lang w:val="bg-BG"/>
        </w:rPr>
        <w:t>благодарност.</w:t>
      </w:r>
    </w:p>
    <w:p w14:paraId="419F9601" w14:textId="77777777" w:rsidR="00CC63E0" w:rsidRPr="00FD1152" w:rsidRDefault="00CC63E0" w:rsidP="007A2BBF">
      <w:pPr>
        <w:pStyle w:val="VSUMain"/>
        <w:rPr>
          <w:lang w:val="bg-BG"/>
        </w:rPr>
      </w:pPr>
    </w:p>
    <w:p w14:paraId="224A8A1E" w14:textId="77777777" w:rsidR="004A2830" w:rsidRPr="00FD1152" w:rsidRDefault="00CC63E0">
      <w:pPr>
        <w:pStyle w:val="VSUHeadings"/>
        <w:rPr>
          <w:lang w:val="bg-BG"/>
        </w:rPr>
      </w:pPr>
      <w:r w:rsidRPr="00FD1152">
        <w:rPr>
          <w:lang w:val="bg-BG"/>
        </w:rPr>
        <w:t>Благо</w:t>
      </w:r>
      <w:r w:rsidR="00952985">
        <w:rPr>
          <w:lang w:val="bg-BG"/>
        </w:rPr>
        <w:t>дарности</w:t>
      </w:r>
    </w:p>
    <w:p w14:paraId="20A16E00" w14:textId="77777777" w:rsidR="00CC63E0" w:rsidRPr="00FD1152" w:rsidRDefault="00CC63E0">
      <w:pPr>
        <w:pStyle w:val="VSUMain"/>
        <w:rPr>
          <w:lang w:val="bg-BG"/>
        </w:rPr>
      </w:pPr>
      <w:r w:rsidRPr="00FD1152">
        <w:rPr>
          <w:lang w:val="bg-BG"/>
        </w:rPr>
        <w:t>Благодарностите се поставят в края на статията, без използване на номерация. Това е място, отделено за изразяване на благодарности на учени и спонсори, както и признателност за оказана финансова подкрепа.</w:t>
      </w:r>
    </w:p>
    <w:p w14:paraId="6C05CC51" w14:textId="77777777" w:rsidR="00CC63E0" w:rsidRPr="00FD1152" w:rsidRDefault="00CC63E0">
      <w:pPr>
        <w:pStyle w:val="VSUMain"/>
        <w:rPr>
          <w:lang w:val="bg-BG"/>
        </w:rPr>
      </w:pPr>
    </w:p>
    <w:p w14:paraId="357C22DB" w14:textId="77777777" w:rsidR="00CC63E0" w:rsidRPr="00FD1152" w:rsidRDefault="00CC63E0">
      <w:pPr>
        <w:pStyle w:val="VSUMain"/>
        <w:rPr>
          <w:lang w:val="bg-BG"/>
        </w:rPr>
      </w:pPr>
    </w:p>
    <w:p w14:paraId="765206E5" w14:textId="77777777" w:rsidR="004A2830" w:rsidRPr="00FD1152" w:rsidRDefault="0086543F">
      <w:pPr>
        <w:pStyle w:val="VSUHeadings"/>
        <w:rPr>
          <w:lang w:val="bg-BG"/>
        </w:rPr>
      </w:pPr>
      <w:r w:rsidRPr="00FD1152">
        <w:rPr>
          <w:lang w:val="bg-BG"/>
        </w:rPr>
        <w:t>ЛИТЕРАТУРА</w:t>
      </w:r>
    </w:p>
    <w:p w14:paraId="43DF6924" w14:textId="77777777" w:rsidR="007A2BBF" w:rsidRPr="00FD1152" w:rsidRDefault="007A2BBF" w:rsidP="007A2BBF">
      <w:pPr>
        <w:pStyle w:val="VSURef"/>
      </w:pPr>
      <w:proofErr w:type="spellStart"/>
      <w:r w:rsidRPr="00FD1152">
        <w:t>Lyons</w:t>
      </w:r>
      <w:proofErr w:type="spellEnd"/>
      <w:r w:rsidRPr="00FD1152">
        <w:t xml:space="preserve"> A.</w:t>
      </w:r>
      <w:r w:rsidR="001146AA">
        <w:t>,</w:t>
      </w:r>
      <w:r w:rsidRPr="00FD1152">
        <w:t xml:space="preserve"> </w:t>
      </w:r>
      <w:proofErr w:type="spellStart"/>
      <w:r w:rsidRPr="00FD1152">
        <w:t>Materials</w:t>
      </w:r>
      <w:proofErr w:type="spellEnd"/>
      <w:r w:rsidRPr="00FD1152">
        <w:t xml:space="preserve"> </w:t>
      </w:r>
      <w:proofErr w:type="spellStart"/>
      <w:r w:rsidRPr="00FD1152">
        <w:t>for</w:t>
      </w:r>
      <w:proofErr w:type="spellEnd"/>
      <w:r w:rsidRPr="00FD1152">
        <w:t xml:space="preserve"> </w:t>
      </w:r>
      <w:proofErr w:type="spellStart"/>
      <w:r w:rsidRPr="00FD1152">
        <w:t>Architects</w:t>
      </w:r>
      <w:proofErr w:type="spellEnd"/>
      <w:r w:rsidRPr="00FD1152">
        <w:t xml:space="preserve"> </w:t>
      </w:r>
      <w:proofErr w:type="spellStart"/>
      <w:r w:rsidRPr="00FD1152">
        <w:t>and</w:t>
      </w:r>
      <w:proofErr w:type="spellEnd"/>
      <w:r w:rsidRPr="00FD1152">
        <w:t xml:space="preserve"> Builders, 4th </w:t>
      </w:r>
      <w:proofErr w:type="spellStart"/>
      <w:r w:rsidRPr="00FD1152">
        <w:t>Edition</w:t>
      </w:r>
      <w:proofErr w:type="spellEnd"/>
      <w:r w:rsidRPr="00FD1152">
        <w:t xml:space="preserve">, </w:t>
      </w:r>
      <w:proofErr w:type="spellStart"/>
      <w:r w:rsidRPr="00FD1152">
        <w:t>Butterworth-Heinemann</w:t>
      </w:r>
      <w:proofErr w:type="spellEnd"/>
      <w:r w:rsidRPr="00FD1152">
        <w:t>, 2010, 440 p.</w:t>
      </w:r>
    </w:p>
    <w:p w14:paraId="6CD15DEC" w14:textId="3976657A" w:rsidR="007A2BBF" w:rsidRPr="00FD1152" w:rsidRDefault="00291A08" w:rsidP="007A2BBF">
      <w:pPr>
        <w:pStyle w:val="VSURef"/>
      </w:pPr>
      <w:proofErr w:type="spellStart"/>
      <w:r w:rsidRPr="00291A08">
        <w:t>McCaslin</w:t>
      </w:r>
      <w:proofErr w:type="spellEnd"/>
      <w:r>
        <w:t xml:space="preserve"> </w:t>
      </w:r>
      <w:r w:rsidRPr="00291A08">
        <w:t>E</w:t>
      </w:r>
      <w:r>
        <w:t>.</w:t>
      </w:r>
      <w:r w:rsidRPr="00291A08">
        <w:t>R.</w:t>
      </w:r>
      <w:r>
        <w:t xml:space="preserve">, </w:t>
      </w:r>
      <w:r w:rsidRPr="00291A08">
        <w:t>C</w:t>
      </w:r>
      <w:r>
        <w:t>.</w:t>
      </w:r>
      <w:r w:rsidRPr="00291A08">
        <w:t>E.</w:t>
      </w:r>
      <w:r>
        <w:t xml:space="preserve"> </w:t>
      </w:r>
      <w:proofErr w:type="spellStart"/>
      <w:r w:rsidRPr="00291A08">
        <w:t>White</w:t>
      </w:r>
      <w:proofErr w:type="spellEnd"/>
      <w:r w:rsidR="001146AA">
        <w:t>,</w:t>
      </w:r>
      <w:r w:rsidR="007A2BBF" w:rsidRPr="00FD1152">
        <w:t xml:space="preserve"> </w:t>
      </w:r>
      <w:r w:rsidRPr="00291A08">
        <w:t xml:space="preserve">A </w:t>
      </w:r>
      <w:proofErr w:type="spellStart"/>
      <w:r w:rsidRPr="00291A08">
        <w:t>parametric</w:t>
      </w:r>
      <w:proofErr w:type="spellEnd"/>
      <w:r w:rsidRPr="00291A08">
        <w:t xml:space="preserve"> </w:t>
      </w:r>
      <w:proofErr w:type="spellStart"/>
      <w:r w:rsidRPr="00291A08">
        <w:t>study</w:t>
      </w:r>
      <w:proofErr w:type="spellEnd"/>
      <w:r w:rsidRPr="00291A08">
        <w:t xml:space="preserve"> of </w:t>
      </w:r>
      <w:proofErr w:type="spellStart"/>
      <w:r w:rsidRPr="00291A08">
        <w:t>carbonation</w:t>
      </w:r>
      <w:proofErr w:type="spellEnd"/>
      <w:r w:rsidRPr="00291A08">
        <w:t xml:space="preserve"> </w:t>
      </w:r>
      <w:proofErr w:type="spellStart"/>
      <w:r w:rsidRPr="00291A08">
        <w:t>in</w:t>
      </w:r>
      <w:proofErr w:type="spellEnd"/>
      <w:r w:rsidRPr="00291A08">
        <w:t xml:space="preserve"> </w:t>
      </w:r>
      <w:proofErr w:type="spellStart"/>
      <w:r w:rsidRPr="00291A08">
        <w:t>alkali-activated</w:t>
      </w:r>
      <w:proofErr w:type="spellEnd"/>
      <w:r w:rsidRPr="00291A08">
        <w:t xml:space="preserve"> </w:t>
      </w:r>
      <w:proofErr w:type="spellStart"/>
      <w:r w:rsidRPr="00291A08">
        <w:t>slag</w:t>
      </w:r>
      <w:proofErr w:type="spellEnd"/>
      <w:r w:rsidR="007A2BBF" w:rsidRPr="00FD1152">
        <w:t xml:space="preserve">, </w:t>
      </w:r>
      <w:proofErr w:type="spellStart"/>
      <w:r w:rsidR="007A2BBF" w:rsidRPr="00FD1152">
        <w:t>Cem</w:t>
      </w:r>
      <w:proofErr w:type="spellEnd"/>
      <w:r w:rsidR="007A2BBF" w:rsidRPr="00FD1152">
        <w:t xml:space="preserve">. </w:t>
      </w:r>
      <w:proofErr w:type="spellStart"/>
      <w:r w:rsidR="007A2BBF" w:rsidRPr="00FD1152">
        <w:t>Concr</w:t>
      </w:r>
      <w:proofErr w:type="spellEnd"/>
      <w:r w:rsidR="007A2BBF" w:rsidRPr="00FD1152">
        <w:t xml:space="preserve">. </w:t>
      </w:r>
      <w:proofErr w:type="spellStart"/>
      <w:r w:rsidR="007A2BBF" w:rsidRPr="00FD1152">
        <w:t>Res</w:t>
      </w:r>
      <w:proofErr w:type="spellEnd"/>
      <w:r w:rsidR="007A2BBF" w:rsidRPr="00FD1152">
        <w:t xml:space="preserve">. </w:t>
      </w:r>
      <w:r>
        <w:t>145</w:t>
      </w:r>
      <w:r w:rsidR="007A2BBF" w:rsidRPr="00FD1152">
        <w:t>, 20</w:t>
      </w:r>
      <w:r>
        <w:t>21</w:t>
      </w:r>
      <w:r w:rsidR="007A2BBF" w:rsidRPr="00FD1152">
        <w:t xml:space="preserve">, </w:t>
      </w:r>
      <w:r w:rsidRPr="00291A08">
        <w:t>106454</w:t>
      </w:r>
      <w:r w:rsidR="007A2BBF" w:rsidRPr="00FD1152">
        <w:t>.</w:t>
      </w:r>
      <w:r>
        <w:t xml:space="preserve"> (</w:t>
      </w:r>
      <w:r w:rsidRPr="00291A08">
        <w:t>https://doi.org/10.1016/j.cemconres.2021.106454</w:t>
      </w:r>
      <w:r>
        <w:t>)</w:t>
      </w:r>
    </w:p>
    <w:p w14:paraId="05A40FE2" w14:textId="64EA3504" w:rsidR="00A34B57" w:rsidRDefault="00A34B57" w:rsidP="007F09DE">
      <w:pPr>
        <w:pStyle w:val="VSURef"/>
      </w:pPr>
      <w:bookmarkStart w:id="1" w:name="OLE_LINK3"/>
      <w:proofErr w:type="spellStart"/>
      <w:r w:rsidRPr="00A34B57">
        <w:t>Мазников</w:t>
      </w:r>
      <w:proofErr w:type="spellEnd"/>
      <w:r w:rsidRPr="00887DD3">
        <w:rPr>
          <w:lang w:val="en-US"/>
        </w:rPr>
        <w:t xml:space="preserve"> </w:t>
      </w:r>
      <w:r w:rsidRPr="00A34B57">
        <w:t>А. Съвременни</w:t>
      </w:r>
      <w:r w:rsidRPr="00887DD3">
        <w:rPr>
          <w:lang w:val="en-US"/>
        </w:rPr>
        <w:t xml:space="preserve"> </w:t>
      </w:r>
      <w:r w:rsidRPr="00A34B57">
        <w:t>складови</w:t>
      </w:r>
      <w:r w:rsidRPr="00887DD3">
        <w:rPr>
          <w:lang w:val="en-US"/>
        </w:rPr>
        <w:t xml:space="preserve"> </w:t>
      </w:r>
      <w:r w:rsidRPr="00A34B57">
        <w:t>сгради</w:t>
      </w:r>
      <w:r w:rsidRPr="00887DD3">
        <w:rPr>
          <w:lang w:val="en-US"/>
        </w:rPr>
        <w:t xml:space="preserve"> </w:t>
      </w:r>
      <w:r w:rsidRPr="00A34B57">
        <w:t>и</w:t>
      </w:r>
      <w:r w:rsidRPr="00887DD3">
        <w:rPr>
          <w:lang w:val="en-US"/>
        </w:rPr>
        <w:t xml:space="preserve"> </w:t>
      </w:r>
      <w:r w:rsidRPr="00A34B57">
        <w:t>стопанства</w:t>
      </w:r>
      <w:bookmarkEnd w:id="1"/>
      <w:r w:rsidRPr="00887DD3">
        <w:rPr>
          <w:lang w:val="en-US"/>
        </w:rPr>
        <w:t xml:space="preserve">, </w:t>
      </w:r>
      <w:r w:rsidR="00887DD3">
        <w:t>и</w:t>
      </w:r>
      <w:proofErr w:type="spellStart"/>
      <w:r w:rsidRPr="00887DD3">
        <w:rPr>
          <w:lang w:val="en-US"/>
        </w:rPr>
        <w:t>зд</w:t>
      </w:r>
      <w:proofErr w:type="spellEnd"/>
      <w:r w:rsidR="00887DD3">
        <w:t xml:space="preserve">. </w:t>
      </w:r>
      <w:r w:rsidRPr="00887DD3">
        <w:rPr>
          <w:lang w:val="en-US"/>
        </w:rPr>
        <w:t>У</w:t>
      </w:r>
      <w:r w:rsidR="00D94CCE">
        <w:t xml:space="preserve">АСГ, </w:t>
      </w:r>
      <w:r w:rsidRPr="00A34B57">
        <w:t>С</w:t>
      </w:r>
      <w:r w:rsidR="00D94CCE">
        <w:t>офия</w:t>
      </w:r>
      <w:r w:rsidRPr="00A34B57">
        <w:t xml:space="preserve">, 2019, 182 стр., </w:t>
      </w:r>
      <w:r w:rsidR="00D94CCE">
        <w:t>(</w:t>
      </w:r>
      <w:r w:rsidRPr="00A34B57">
        <w:t>ISBN</w:t>
      </w:r>
      <w:r w:rsidR="00D94CCE">
        <w:t>:</w:t>
      </w:r>
      <w:r w:rsidRPr="00A34B57">
        <w:t xml:space="preserve"> 978-9</w:t>
      </w:r>
      <w:r w:rsidR="00D94CCE">
        <w:t>-</w:t>
      </w:r>
      <w:r w:rsidRPr="00A34B57">
        <w:t>5472</w:t>
      </w:r>
      <w:r w:rsidR="00D94CCE">
        <w:t>-</w:t>
      </w:r>
      <w:r w:rsidRPr="00A34B57">
        <w:t>4119-0</w:t>
      </w:r>
      <w:r w:rsidR="00D94CCE">
        <w:t>)</w:t>
      </w:r>
      <w:r w:rsidRPr="00A34B57">
        <w:t xml:space="preserve">. </w:t>
      </w:r>
    </w:p>
    <w:p w14:paraId="370D0A64" w14:textId="2FB03CD7" w:rsidR="007A2BBF" w:rsidRPr="00FD1152" w:rsidRDefault="00FD1152" w:rsidP="007A2BBF">
      <w:pPr>
        <w:pStyle w:val="VSURef"/>
      </w:pPr>
      <w:r w:rsidRPr="00FD1152">
        <w:t>Чобанов В., Ф. Филипов, Изследване на динамичните характеристики на системата „</w:t>
      </w:r>
      <w:r w:rsidR="0036768B" w:rsidRPr="00FD1152">
        <w:t xml:space="preserve">Земна </w:t>
      </w:r>
      <w:r w:rsidRPr="00FD1152">
        <w:t>основа – фундаменти“, Строителство, София, 6-7, 1994, 13-21.</w:t>
      </w:r>
    </w:p>
    <w:p w14:paraId="64BA53EC" w14:textId="55C4A295" w:rsidR="00887DD3" w:rsidRPr="00FD1152" w:rsidRDefault="00887DD3" w:rsidP="00D94CCE">
      <w:pPr>
        <w:pStyle w:val="VSURef"/>
      </w:pPr>
      <w:proofErr w:type="spellStart"/>
      <w:r>
        <w:t>Матвеев</w:t>
      </w:r>
      <w:proofErr w:type="spellEnd"/>
      <w:r>
        <w:t xml:space="preserve"> </w:t>
      </w:r>
      <w:r w:rsidR="00D94CCE">
        <w:t>С.И.</w:t>
      </w:r>
      <w:r w:rsidR="00D94CCE">
        <w:rPr>
          <w:lang w:val="en-US"/>
        </w:rPr>
        <w:t xml:space="preserve"> (</w:t>
      </w:r>
      <w:r w:rsidR="00D94CCE">
        <w:t>ред.</w:t>
      </w:r>
      <w:r w:rsidR="00D94CCE">
        <w:rPr>
          <w:lang w:val="en-US"/>
        </w:rPr>
        <w:t>)</w:t>
      </w:r>
      <w:r w:rsidR="00D94CCE">
        <w:t xml:space="preserve">, </w:t>
      </w:r>
      <w:proofErr w:type="spellStart"/>
      <w:r>
        <w:t>Инженерная</w:t>
      </w:r>
      <w:proofErr w:type="spellEnd"/>
      <w:r>
        <w:t xml:space="preserve"> геодезия и </w:t>
      </w:r>
      <w:proofErr w:type="spellStart"/>
      <w:r>
        <w:t>геоинформатика</w:t>
      </w:r>
      <w:proofErr w:type="spellEnd"/>
      <w:r w:rsidR="00D94CCE">
        <w:t xml:space="preserve">, изд. </w:t>
      </w:r>
      <w:proofErr w:type="spellStart"/>
      <w:r w:rsidR="00D94CCE">
        <w:t>Академический</w:t>
      </w:r>
      <w:proofErr w:type="spellEnd"/>
      <w:r w:rsidR="00D94CCE">
        <w:t xml:space="preserve"> Проект, </w:t>
      </w:r>
      <w:r>
        <w:t>Москва</w:t>
      </w:r>
      <w:r w:rsidR="00D94CCE">
        <w:t xml:space="preserve">, </w:t>
      </w:r>
      <w:r>
        <w:t>2012</w:t>
      </w:r>
      <w:r w:rsidR="00D94CCE">
        <w:t xml:space="preserve">, </w:t>
      </w:r>
      <w:r>
        <w:t xml:space="preserve">486 с. </w:t>
      </w:r>
      <w:r w:rsidR="00D94CCE">
        <w:t>(</w:t>
      </w:r>
      <w:r w:rsidR="00D94CCE" w:rsidRPr="00D94CCE">
        <w:t>ISBN: 978-5-8291-1356-8</w:t>
      </w:r>
      <w:r w:rsidR="00D94CCE">
        <w:t>)</w:t>
      </w:r>
      <w:r w:rsidR="0072284D">
        <w:rPr>
          <w:lang w:val="en-US"/>
        </w:rPr>
        <w:t xml:space="preserve"> (</w:t>
      </w:r>
      <w:r w:rsidR="0072284D">
        <w:t>на руски език).</w:t>
      </w:r>
    </w:p>
    <w:sectPr w:rsidR="00887DD3" w:rsidRPr="00FD1152" w:rsidSect="00DC6223">
      <w:headerReference w:type="default" r:id="rId11"/>
      <w:pgSz w:w="11907" w:h="16840" w:code="9"/>
      <w:pgMar w:top="1418" w:right="1418" w:bottom="1134" w:left="1418" w:header="936" w:footer="9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96126" w14:textId="77777777" w:rsidR="00C171C2" w:rsidRDefault="00C171C2">
      <w:r>
        <w:separator/>
      </w:r>
    </w:p>
  </w:endnote>
  <w:endnote w:type="continuationSeparator" w:id="0">
    <w:p w14:paraId="0BDA4A6F" w14:textId="77777777" w:rsidR="00C171C2" w:rsidRDefault="00C17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FA2AC" w14:textId="77777777" w:rsidR="00C171C2" w:rsidRDefault="00C171C2">
      <w:r>
        <w:separator/>
      </w:r>
    </w:p>
  </w:footnote>
  <w:footnote w:type="continuationSeparator" w:id="0">
    <w:p w14:paraId="7937BF76" w14:textId="77777777" w:rsidR="00C171C2" w:rsidRDefault="00C171C2">
      <w:r>
        <w:continuationSeparator/>
      </w:r>
    </w:p>
  </w:footnote>
  <w:footnote w:id="1">
    <w:p w14:paraId="51E47DC4" w14:textId="1F6703B2" w:rsidR="006C2079" w:rsidRPr="00A56202" w:rsidRDefault="006C2079" w:rsidP="006C2079">
      <w:pPr>
        <w:pStyle w:val="VSUAddresses"/>
        <w:rPr>
          <w:lang w:val="ru-RU"/>
        </w:rPr>
      </w:pPr>
      <w:r>
        <w:rPr>
          <w:rStyle w:val="a5"/>
        </w:rPr>
        <w:footnoteRef/>
      </w:r>
      <w:r w:rsidRPr="00A56202">
        <w:rPr>
          <w:lang w:val="ru-RU"/>
        </w:rPr>
        <w:t xml:space="preserve"> </w:t>
      </w:r>
      <w:proofErr w:type="spellStart"/>
      <w:r w:rsidR="00B4770E" w:rsidRPr="00B4770E">
        <w:rPr>
          <w:lang w:val="ru-RU"/>
        </w:rPr>
        <w:t>Име</w:t>
      </w:r>
      <w:proofErr w:type="spellEnd"/>
      <w:r w:rsidR="00B4770E" w:rsidRPr="00B4770E">
        <w:rPr>
          <w:lang w:val="ru-RU"/>
        </w:rPr>
        <w:t xml:space="preserve"> Фамилия, научна степен/звание, </w:t>
      </w:r>
      <w:r w:rsidR="00086D16">
        <w:rPr>
          <w:lang w:val="bg-BG"/>
        </w:rPr>
        <w:t xml:space="preserve">катедра/факултет, </w:t>
      </w:r>
      <w:r w:rsidR="00B4770E" w:rsidRPr="00B4770E">
        <w:rPr>
          <w:lang w:val="ru-RU"/>
        </w:rPr>
        <w:t xml:space="preserve">адрес, </w:t>
      </w:r>
      <w:proofErr w:type="spellStart"/>
      <w:r w:rsidR="00B4770E" w:rsidRPr="00B4770E">
        <w:rPr>
          <w:lang w:val="ru-RU"/>
        </w:rPr>
        <w:t>имейл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Times</w:t>
      </w:r>
      <w:proofErr w:type="spellEnd"/>
      <w:r w:rsidR="00B4770E" w:rsidRPr="00B4770E">
        <w:rPr>
          <w:lang w:val="ru-RU"/>
        </w:rPr>
        <w:t xml:space="preserve"> </w:t>
      </w:r>
      <w:proofErr w:type="spellStart"/>
      <w:r w:rsidR="00B4770E" w:rsidRPr="00B4770E">
        <w:rPr>
          <w:lang w:val="ru-RU"/>
        </w:rPr>
        <w:t>New</w:t>
      </w:r>
      <w:proofErr w:type="spellEnd"/>
      <w:r w:rsidR="00B4770E" w:rsidRPr="00B4770E">
        <w:rPr>
          <w:lang w:val="ru-RU"/>
        </w:rPr>
        <w:t xml:space="preserve"> </w:t>
      </w:r>
      <w:proofErr w:type="spellStart"/>
      <w:r w:rsidR="00B4770E" w:rsidRPr="00B4770E">
        <w:rPr>
          <w:lang w:val="ru-RU"/>
        </w:rPr>
        <w:t>Roman</w:t>
      </w:r>
      <w:proofErr w:type="spellEnd"/>
      <w:r w:rsidR="00B4770E" w:rsidRPr="00B4770E">
        <w:rPr>
          <w:lang w:val="ru-RU"/>
        </w:rPr>
        <w:t xml:space="preserve"> (TNR) 10 </w:t>
      </w:r>
      <w:proofErr w:type="spellStart"/>
      <w:r w:rsidR="00B4770E" w:rsidRPr="00B4770E">
        <w:rPr>
          <w:lang w:val="ru-RU"/>
        </w:rPr>
        <w:t>pt</w:t>
      </w:r>
      <w:proofErr w:type="spellEnd"/>
      <w:r w:rsidR="00B4770E" w:rsidRPr="00B4770E">
        <w:rPr>
          <w:lang w:val="ru-RU"/>
        </w:rPr>
        <w:t xml:space="preserve">; </w:t>
      </w:r>
      <w:proofErr w:type="spellStart"/>
      <w:r w:rsidR="00B4770E" w:rsidRPr="00B4770E">
        <w:rPr>
          <w:lang w:val="ru-RU"/>
        </w:rPr>
        <w:t>First</w:t>
      </w:r>
      <w:proofErr w:type="spellEnd"/>
      <w:r w:rsidR="00B4770E" w:rsidRPr="00B4770E">
        <w:rPr>
          <w:lang w:val="ru-RU"/>
        </w:rPr>
        <w:t xml:space="preserve"> </w:t>
      </w:r>
      <w:proofErr w:type="spellStart"/>
      <w:r w:rsidR="00B4770E" w:rsidRPr="00B4770E">
        <w:rPr>
          <w:lang w:val="ru-RU"/>
        </w:rPr>
        <w:t>Author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Academic</w:t>
      </w:r>
      <w:proofErr w:type="spellEnd"/>
      <w:r w:rsidR="00B4770E" w:rsidRPr="00B4770E">
        <w:rPr>
          <w:lang w:val="ru-RU"/>
        </w:rPr>
        <w:t xml:space="preserve"> </w:t>
      </w:r>
      <w:proofErr w:type="spellStart"/>
      <w:r w:rsidR="00B4770E" w:rsidRPr="00B4770E">
        <w:rPr>
          <w:lang w:val="ru-RU"/>
        </w:rPr>
        <w:t>Degree</w:t>
      </w:r>
      <w:proofErr w:type="spellEnd"/>
      <w:r w:rsidR="00B4770E" w:rsidRPr="00B4770E">
        <w:rPr>
          <w:lang w:val="ru-RU"/>
        </w:rPr>
        <w:t>/</w:t>
      </w:r>
      <w:proofErr w:type="spellStart"/>
      <w:r w:rsidR="00B4770E" w:rsidRPr="00B4770E">
        <w:rPr>
          <w:lang w:val="ru-RU"/>
        </w:rPr>
        <w:t>Title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Department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Faculty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Address</w:t>
      </w:r>
      <w:proofErr w:type="spellEnd"/>
      <w:r w:rsidR="00B4770E" w:rsidRPr="00B4770E">
        <w:rPr>
          <w:lang w:val="ru-RU"/>
        </w:rPr>
        <w:t>, E-</w:t>
      </w:r>
      <w:proofErr w:type="spellStart"/>
      <w:r w:rsidR="00B4770E" w:rsidRPr="00B4770E">
        <w:rPr>
          <w:lang w:val="ru-RU"/>
        </w:rPr>
        <w:t>mail</w:t>
      </w:r>
      <w:proofErr w:type="spellEnd"/>
      <w:r w:rsidR="00B4770E" w:rsidRPr="00B4770E">
        <w:rPr>
          <w:lang w:val="ru-RU"/>
        </w:rPr>
        <w:t xml:space="preserve">, TNR 10 </w:t>
      </w:r>
      <w:proofErr w:type="spellStart"/>
      <w:r w:rsidR="00B4770E" w:rsidRPr="00B4770E">
        <w:rPr>
          <w:lang w:val="ru-RU"/>
        </w:rPr>
        <w:t>pt</w:t>
      </w:r>
      <w:proofErr w:type="spellEnd"/>
      <w:r w:rsidR="00B4770E" w:rsidRPr="00B4770E">
        <w:rPr>
          <w:lang w:val="ru-RU"/>
        </w:rPr>
        <w:t>.</w:t>
      </w:r>
    </w:p>
  </w:footnote>
  <w:footnote w:id="2">
    <w:p w14:paraId="45B99AC6" w14:textId="448A1CCD" w:rsidR="006C2079" w:rsidRPr="00B4770E" w:rsidRDefault="006C2079" w:rsidP="006C2079">
      <w:pPr>
        <w:pStyle w:val="VSUAddresses"/>
        <w:rPr>
          <w:lang w:val="en-US"/>
        </w:rPr>
      </w:pPr>
      <w:r>
        <w:rPr>
          <w:rStyle w:val="a5"/>
        </w:rPr>
        <w:footnoteRef/>
      </w:r>
      <w:r w:rsidRPr="00A56202">
        <w:rPr>
          <w:lang w:val="ru-RU"/>
        </w:rPr>
        <w:t xml:space="preserve"> </w:t>
      </w:r>
      <w:r w:rsidR="00A56202">
        <w:rPr>
          <w:lang w:val="bg-BG"/>
        </w:rPr>
        <w:t>Втори Автор</w:t>
      </w:r>
      <w:r>
        <w:rPr>
          <w:lang w:val="bg-BG"/>
        </w:rPr>
        <w:t xml:space="preserve">, </w:t>
      </w:r>
      <w:r w:rsidR="00A56202" w:rsidRPr="00A56202">
        <w:rPr>
          <w:lang w:val="ru-RU"/>
        </w:rPr>
        <w:t>научна степен</w:t>
      </w:r>
      <w:r w:rsidR="00A56202">
        <w:rPr>
          <w:lang w:val="bg-BG"/>
        </w:rPr>
        <w:t>/звание</w:t>
      </w:r>
      <w:r>
        <w:rPr>
          <w:lang w:val="bg-BG"/>
        </w:rPr>
        <w:t xml:space="preserve">, </w:t>
      </w:r>
      <w:r w:rsidR="00086D16">
        <w:rPr>
          <w:lang w:val="bg-BG"/>
        </w:rPr>
        <w:t xml:space="preserve">катедра/факултет, </w:t>
      </w:r>
      <w:r w:rsidR="00A56202">
        <w:rPr>
          <w:lang w:val="bg-BG"/>
        </w:rPr>
        <w:t>адрес</w:t>
      </w:r>
      <w:r>
        <w:rPr>
          <w:lang w:val="bg-BG"/>
        </w:rPr>
        <w:t xml:space="preserve">, </w:t>
      </w:r>
      <w:proofErr w:type="spellStart"/>
      <w:r w:rsidR="00B4770E" w:rsidRPr="00B4770E">
        <w:rPr>
          <w:lang w:val="ru-RU"/>
        </w:rPr>
        <w:t>имейл</w:t>
      </w:r>
      <w:proofErr w:type="spellEnd"/>
      <w:r w:rsidR="00B4770E" w:rsidRPr="00B4770E">
        <w:rPr>
          <w:lang w:val="ru-RU"/>
        </w:rPr>
        <w:t xml:space="preserve">, TNR 10 </w:t>
      </w:r>
      <w:proofErr w:type="spellStart"/>
      <w:r w:rsidR="00B4770E" w:rsidRPr="00B4770E">
        <w:rPr>
          <w:lang w:val="ru-RU"/>
        </w:rPr>
        <w:t>pt</w:t>
      </w:r>
      <w:proofErr w:type="spellEnd"/>
      <w:r w:rsidR="00B4770E" w:rsidRPr="00B4770E">
        <w:rPr>
          <w:lang w:val="ru-RU"/>
        </w:rPr>
        <w:t xml:space="preserve">; </w:t>
      </w:r>
      <w:proofErr w:type="spellStart"/>
      <w:r w:rsidR="00B4770E" w:rsidRPr="00B4770E">
        <w:rPr>
          <w:lang w:val="ru-RU"/>
        </w:rPr>
        <w:t>Second</w:t>
      </w:r>
      <w:proofErr w:type="spellEnd"/>
      <w:r w:rsidR="00B4770E" w:rsidRPr="00B4770E">
        <w:rPr>
          <w:lang w:val="ru-RU"/>
        </w:rPr>
        <w:t xml:space="preserve"> </w:t>
      </w:r>
      <w:proofErr w:type="spellStart"/>
      <w:r w:rsidR="00B4770E" w:rsidRPr="00B4770E">
        <w:rPr>
          <w:lang w:val="ru-RU"/>
        </w:rPr>
        <w:t>Author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Academic</w:t>
      </w:r>
      <w:proofErr w:type="spellEnd"/>
      <w:r w:rsidR="00B4770E" w:rsidRPr="00B4770E">
        <w:rPr>
          <w:lang w:val="ru-RU"/>
        </w:rPr>
        <w:t xml:space="preserve"> </w:t>
      </w:r>
      <w:proofErr w:type="spellStart"/>
      <w:r w:rsidR="00B4770E" w:rsidRPr="00B4770E">
        <w:rPr>
          <w:lang w:val="ru-RU"/>
        </w:rPr>
        <w:t>Degree</w:t>
      </w:r>
      <w:proofErr w:type="spellEnd"/>
      <w:r w:rsidR="00B4770E" w:rsidRPr="00B4770E">
        <w:rPr>
          <w:lang w:val="ru-RU"/>
        </w:rPr>
        <w:t>/</w:t>
      </w:r>
      <w:proofErr w:type="spellStart"/>
      <w:r w:rsidR="00B4770E" w:rsidRPr="00B4770E">
        <w:rPr>
          <w:lang w:val="ru-RU"/>
        </w:rPr>
        <w:t>Title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Department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Faculty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Address</w:t>
      </w:r>
      <w:proofErr w:type="spellEnd"/>
      <w:r w:rsidR="00B4770E" w:rsidRPr="00B4770E">
        <w:rPr>
          <w:lang w:val="ru-RU"/>
        </w:rPr>
        <w:t>, E-</w:t>
      </w:r>
      <w:proofErr w:type="spellStart"/>
      <w:r w:rsidR="00B4770E" w:rsidRPr="00B4770E">
        <w:rPr>
          <w:lang w:val="ru-RU"/>
        </w:rPr>
        <w:t>mail</w:t>
      </w:r>
      <w:proofErr w:type="spellEnd"/>
      <w:r w:rsidR="00B4770E" w:rsidRPr="00B4770E">
        <w:rPr>
          <w:lang w:val="ru-RU"/>
        </w:rPr>
        <w:t xml:space="preserve">, TNR 10 </w:t>
      </w:r>
      <w:proofErr w:type="spellStart"/>
      <w:r w:rsidR="00B4770E" w:rsidRPr="00B4770E">
        <w:rPr>
          <w:lang w:val="ru-RU"/>
        </w:rPr>
        <w:t>pt</w:t>
      </w:r>
      <w:proofErr w:type="spellEnd"/>
      <w:r w:rsidR="00B4770E" w:rsidRPr="00B4770E">
        <w:rPr>
          <w:lang w:val="ru-RU"/>
        </w:rPr>
        <w:t>.</w:t>
      </w:r>
      <w:r w:rsidR="00B4770E">
        <w:rPr>
          <w:lang w:val="en-US"/>
        </w:rPr>
        <w:t xml:space="preserve"> </w:t>
      </w:r>
      <w:r w:rsidR="00B4770E">
        <w:t>(use References → Insert Footnote)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26BAC5" w14:textId="0CF2F6CE" w:rsidR="0041161B" w:rsidRPr="0092342B" w:rsidRDefault="0092342B" w:rsidP="00DC6223">
    <w:pPr>
      <w:pStyle w:val="a3"/>
      <w:spacing w:line="264" w:lineRule="auto"/>
      <w:jc w:val="center"/>
      <w:rPr>
        <w:rFonts w:ascii="Arial Narrow" w:hAnsi="Arial Narrow"/>
        <w:b/>
        <w:spacing w:val="2"/>
        <w:sz w:val="22"/>
        <w:szCs w:val="22"/>
      </w:rPr>
    </w:pPr>
    <w:r w:rsidRPr="0092342B">
      <w:rPr>
        <w:rFonts w:ascii="Arial Narrow" w:hAnsi="Arial Narrow"/>
        <w:b/>
        <w:spacing w:val="2"/>
        <w:sz w:val="22"/>
        <w:szCs w:val="22"/>
      </w:rPr>
      <w:t>XXI</w:t>
    </w:r>
    <w:r w:rsidR="00E938E4">
      <w:rPr>
        <w:rFonts w:ascii="Arial Narrow" w:hAnsi="Arial Narrow"/>
        <w:b/>
        <w:spacing w:val="2"/>
        <w:sz w:val="22"/>
        <w:szCs w:val="22"/>
        <w:lang w:val="en-US"/>
      </w:rPr>
      <w:t>I</w:t>
    </w:r>
    <w:r w:rsidRPr="0092342B">
      <w:rPr>
        <w:rFonts w:ascii="Arial Narrow" w:hAnsi="Arial Narrow"/>
        <w:b/>
        <w:spacing w:val="2"/>
        <w:sz w:val="22"/>
        <w:szCs w:val="22"/>
      </w:rPr>
      <w:t xml:space="preserve"> МЕЖДУНАРОДНА НАУЧНА КОНФЕРЕНЦИЯ ПО СТР</w:t>
    </w:r>
    <w:r w:rsidR="00E938E4">
      <w:rPr>
        <w:rFonts w:ascii="Arial Narrow" w:hAnsi="Arial Narrow"/>
        <w:b/>
        <w:spacing w:val="2"/>
        <w:sz w:val="22"/>
        <w:szCs w:val="22"/>
      </w:rPr>
      <w:t>ОИТЕЛСТВО И АРХИТЕКТУРА ВСУ’2022</w:t>
    </w:r>
  </w:p>
  <w:p w14:paraId="66D7D8D4" w14:textId="5FF2F4F5" w:rsidR="0041161B" w:rsidRPr="0092342B" w:rsidRDefault="0092342B" w:rsidP="00DC6223">
    <w:pPr>
      <w:pStyle w:val="a3"/>
      <w:pBdr>
        <w:bottom w:val="double" w:sz="4" w:space="1" w:color="auto"/>
      </w:pBdr>
      <w:spacing w:line="264" w:lineRule="auto"/>
      <w:jc w:val="center"/>
      <w:rPr>
        <w:rFonts w:ascii="Arial Narrow" w:hAnsi="Arial Narrow"/>
        <w:b/>
        <w:sz w:val="22"/>
        <w:szCs w:val="22"/>
        <w:lang w:val="en-US"/>
      </w:rPr>
    </w:pPr>
    <w:r w:rsidRPr="0092342B">
      <w:rPr>
        <w:rFonts w:ascii="Arial Narrow" w:hAnsi="Arial Narrow"/>
        <w:b/>
        <w:sz w:val="22"/>
        <w:szCs w:val="22"/>
        <w:lang w:val="en-US"/>
      </w:rPr>
      <w:t>XXI</w:t>
    </w:r>
    <w:r w:rsidR="00E938E4">
      <w:rPr>
        <w:rFonts w:ascii="Arial Narrow" w:hAnsi="Arial Narrow"/>
        <w:b/>
        <w:sz w:val="22"/>
        <w:szCs w:val="22"/>
        <w:lang w:val="en-US"/>
      </w:rPr>
      <w:t>I</w:t>
    </w:r>
    <w:r w:rsidRPr="0092342B">
      <w:rPr>
        <w:rFonts w:ascii="Arial Narrow" w:hAnsi="Arial Narrow"/>
        <w:b/>
        <w:sz w:val="22"/>
        <w:szCs w:val="22"/>
        <w:lang w:val="en-US"/>
      </w:rPr>
      <w:t xml:space="preserve"> INTERNATIONAL SCIENTIFIC CONFERENCE </w:t>
    </w:r>
    <w:r>
      <w:rPr>
        <w:rFonts w:ascii="Arial Narrow" w:hAnsi="Arial Narrow"/>
        <w:b/>
        <w:sz w:val="22"/>
        <w:szCs w:val="22"/>
        <w:lang w:val="en-US"/>
      </w:rPr>
      <w:t>ON</w:t>
    </w:r>
    <w:r w:rsidRPr="0092342B">
      <w:rPr>
        <w:rFonts w:ascii="Arial Narrow" w:hAnsi="Arial Narrow"/>
        <w:b/>
        <w:sz w:val="22"/>
        <w:szCs w:val="22"/>
        <w:lang w:val="en-US"/>
      </w:rPr>
      <w:t xml:space="preserve"> CONSTRUCTION AND AR</w:t>
    </w:r>
    <w:r w:rsidR="00901144">
      <w:rPr>
        <w:rFonts w:ascii="Arial Narrow" w:hAnsi="Arial Narrow"/>
        <w:b/>
        <w:sz w:val="22"/>
        <w:szCs w:val="22"/>
        <w:lang w:val="en-US"/>
      </w:rPr>
      <w:t>C</w:t>
    </w:r>
    <w:r w:rsidRPr="0092342B">
      <w:rPr>
        <w:rFonts w:ascii="Arial Narrow" w:hAnsi="Arial Narrow"/>
        <w:b/>
        <w:sz w:val="22"/>
        <w:szCs w:val="22"/>
        <w:lang w:val="en-US"/>
      </w:rPr>
      <w:t>HITECTURE VSU'202</w:t>
    </w:r>
    <w:r w:rsidR="00E938E4">
      <w:rPr>
        <w:rFonts w:ascii="Arial Narrow" w:hAnsi="Arial Narrow"/>
        <w:b/>
        <w:sz w:val="22"/>
        <w:szCs w:val="22"/>
        <w:lang w:val="en-US"/>
      </w:rPr>
      <w:t>2</w:t>
    </w:r>
  </w:p>
  <w:p w14:paraId="01A61EE0" w14:textId="77777777" w:rsidR="0041161B" w:rsidRDefault="0041161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296A"/>
    <w:multiLevelType w:val="hybridMultilevel"/>
    <w:tmpl w:val="4D60E7E2"/>
    <w:lvl w:ilvl="0" w:tplc="7FB85970">
      <w:start w:val="1"/>
      <w:numFmt w:val="bullet"/>
      <w:pStyle w:val="VSUBulleted"/>
      <w:lvlText w:val=""/>
      <w:lvlJc w:val="left"/>
      <w:pPr>
        <w:ind w:left="13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">
    <w:nsid w:val="0A8A0A76"/>
    <w:multiLevelType w:val="hybridMultilevel"/>
    <w:tmpl w:val="FE3E2C9A"/>
    <w:lvl w:ilvl="0" w:tplc="2F926780">
      <w:start w:val="1"/>
      <w:numFmt w:val="decimal"/>
      <w:lvlText w:val="[%1]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6346B7"/>
    <w:multiLevelType w:val="hybridMultilevel"/>
    <w:tmpl w:val="25327A14"/>
    <w:lvl w:ilvl="0" w:tplc="E8B06F4A">
      <w:start w:val="1"/>
      <w:numFmt w:val="decimal"/>
      <w:pStyle w:val="VSURef"/>
      <w:lvlText w:val="[%1]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E4134"/>
    <w:multiLevelType w:val="multilevel"/>
    <w:tmpl w:val="10004970"/>
    <w:numStyleLink w:val="VSUBullet"/>
  </w:abstractNum>
  <w:abstractNum w:abstractNumId="4">
    <w:nsid w:val="1D0D367D"/>
    <w:multiLevelType w:val="hybridMultilevel"/>
    <w:tmpl w:val="10004970"/>
    <w:lvl w:ilvl="0" w:tplc="04090001">
      <w:start w:val="1"/>
      <w:numFmt w:val="bullet"/>
      <w:lvlText w:val=""/>
      <w:lvlJc w:val="left"/>
      <w:pPr>
        <w:ind w:left="13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5">
    <w:nsid w:val="1E042EF4"/>
    <w:multiLevelType w:val="multilevel"/>
    <w:tmpl w:val="10004970"/>
    <w:numStyleLink w:val="VSUBullet"/>
  </w:abstractNum>
  <w:abstractNum w:abstractNumId="6">
    <w:nsid w:val="21E879DF"/>
    <w:multiLevelType w:val="multilevel"/>
    <w:tmpl w:val="10004970"/>
    <w:lvl w:ilvl="0">
      <w:start w:val="1"/>
      <w:numFmt w:val="bullet"/>
      <w:lvlText w:val=""/>
      <w:lvlJc w:val="left"/>
      <w:pPr>
        <w:ind w:left="1342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7">
    <w:nsid w:val="2339743B"/>
    <w:multiLevelType w:val="hybridMultilevel"/>
    <w:tmpl w:val="BAA4DBCA"/>
    <w:lvl w:ilvl="0" w:tplc="9AF8B04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6B25A7"/>
    <w:multiLevelType w:val="hybridMultilevel"/>
    <w:tmpl w:val="7F8A740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2256EEE"/>
    <w:multiLevelType w:val="hybridMultilevel"/>
    <w:tmpl w:val="8B0E25F6"/>
    <w:lvl w:ilvl="0" w:tplc="1840A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495E5E"/>
    <w:multiLevelType w:val="multilevel"/>
    <w:tmpl w:val="10004970"/>
    <w:lvl w:ilvl="0">
      <w:start w:val="1"/>
      <w:numFmt w:val="bullet"/>
      <w:lvlText w:val=""/>
      <w:lvlJc w:val="left"/>
      <w:pPr>
        <w:ind w:left="1342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1">
    <w:nsid w:val="39BD4BF1"/>
    <w:multiLevelType w:val="hybridMultilevel"/>
    <w:tmpl w:val="68F024C2"/>
    <w:lvl w:ilvl="0" w:tplc="04090001">
      <w:start w:val="1"/>
      <w:numFmt w:val="bullet"/>
      <w:lvlText w:val=""/>
      <w:lvlJc w:val="left"/>
      <w:pPr>
        <w:ind w:left="13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2">
    <w:nsid w:val="4ABE2CF7"/>
    <w:multiLevelType w:val="hybridMultilevel"/>
    <w:tmpl w:val="0B421E54"/>
    <w:lvl w:ilvl="0" w:tplc="EA7EA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F9561B"/>
    <w:multiLevelType w:val="multilevel"/>
    <w:tmpl w:val="10004970"/>
    <w:styleLink w:val="VSUBullet"/>
    <w:lvl w:ilvl="0">
      <w:start w:val="1"/>
      <w:numFmt w:val="bullet"/>
      <w:lvlText w:val=""/>
      <w:lvlJc w:val="left"/>
      <w:pPr>
        <w:ind w:left="1342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4">
    <w:nsid w:val="609B534D"/>
    <w:multiLevelType w:val="hybridMultilevel"/>
    <w:tmpl w:val="DA1AD39E"/>
    <w:lvl w:ilvl="0" w:tplc="2F926780">
      <w:start w:val="1"/>
      <w:numFmt w:val="decimal"/>
      <w:lvlText w:val="[%1]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97135B1"/>
    <w:multiLevelType w:val="hybridMultilevel"/>
    <w:tmpl w:val="53B6BD90"/>
    <w:lvl w:ilvl="0" w:tplc="2F926780">
      <w:start w:val="1"/>
      <w:numFmt w:val="decimal"/>
      <w:lvlText w:val="[%1]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2"/>
  </w:num>
  <w:num w:numId="5">
    <w:abstractNumId w:val="15"/>
  </w:num>
  <w:num w:numId="6">
    <w:abstractNumId w:val="14"/>
  </w:num>
  <w:num w:numId="7">
    <w:abstractNumId w:val="1"/>
  </w:num>
  <w:num w:numId="8">
    <w:abstractNumId w:val="2"/>
  </w:num>
  <w:num w:numId="9">
    <w:abstractNumId w:val="4"/>
  </w:num>
  <w:num w:numId="10">
    <w:abstractNumId w:val="13"/>
  </w:num>
  <w:num w:numId="11">
    <w:abstractNumId w:val="3"/>
  </w:num>
  <w:num w:numId="12">
    <w:abstractNumId w:val="5"/>
  </w:num>
  <w:num w:numId="13">
    <w:abstractNumId w:val="10"/>
  </w:num>
  <w:num w:numId="14">
    <w:abstractNumId w:val="6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GB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FEB"/>
    <w:rsid w:val="00042626"/>
    <w:rsid w:val="00047802"/>
    <w:rsid w:val="00086D16"/>
    <w:rsid w:val="000A4EE5"/>
    <w:rsid w:val="000B230C"/>
    <w:rsid w:val="000E7106"/>
    <w:rsid w:val="00105FD4"/>
    <w:rsid w:val="001146AA"/>
    <w:rsid w:val="00147764"/>
    <w:rsid w:val="0015468F"/>
    <w:rsid w:val="00174571"/>
    <w:rsid w:val="001827E7"/>
    <w:rsid w:val="00267DDC"/>
    <w:rsid w:val="00291A08"/>
    <w:rsid w:val="002951C4"/>
    <w:rsid w:val="00295A47"/>
    <w:rsid w:val="002A63B4"/>
    <w:rsid w:val="003221FD"/>
    <w:rsid w:val="00363663"/>
    <w:rsid w:val="0036713A"/>
    <w:rsid w:val="0036768B"/>
    <w:rsid w:val="0041161B"/>
    <w:rsid w:val="00471196"/>
    <w:rsid w:val="00490935"/>
    <w:rsid w:val="004A0832"/>
    <w:rsid w:val="004A2830"/>
    <w:rsid w:val="004C3E97"/>
    <w:rsid w:val="004E351A"/>
    <w:rsid w:val="00511011"/>
    <w:rsid w:val="005118DC"/>
    <w:rsid w:val="00537725"/>
    <w:rsid w:val="00562553"/>
    <w:rsid w:val="00582624"/>
    <w:rsid w:val="005A0DB9"/>
    <w:rsid w:val="005A3407"/>
    <w:rsid w:val="005D77E9"/>
    <w:rsid w:val="005E275E"/>
    <w:rsid w:val="00616857"/>
    <w:rsid w:val="00622D1D"/>
    <w:rsid w:val="006356D1"/>
    <w:rsid w:val="00636CFF"/>
    <w:rsid w:val="00647ECD"/>
    <w:rsid w:val="00657FA4"/>
    <w:rsid w:val="00680E66"/>
    <w:rsid w:val="006B6D3F"/>
    <w:rsid w:val="006B76B7"/>
    <w:rsid w:val="006C2079"/>
    <w:rsid w:val="006D211D"/>
    <w:rsid w:val="0072284D"/>
    <w:rsid w:val="00760055"/>
    <w:rsid w:val="00761BCF"/>
    <w:rsid w:val="007A2BBF"/>
    <w:rsid w:val="007A5DFC"/>
    <w:rsid w:val="007A6C5C"/>
    <w:rsid w:val="007C2E1B"/>
    <w:rsid w:val="007D2B6E"/>
    <w:rsid w:val="007E01D0"/>
    <w:rsid w:val="007E3345"/>
    <w:rsid w:val="00826C2C"/>
    <w:rsid w:val="0085074D"/>
    <w:rsid w:val="0086543F"/>
    <w:rsid w:val="00884606"/>
    <w:rsid w:val="00887DD3"/>
    <w:rsid w:val="008A0995"/>
    <w:rsid w:val="008C5243"/>
    <w:rsid w:val="008D4D0D"/>
    <w:rsid w:val="008E5CD4"/>
    <w:rsid w:val="008F6749"/>
    <w:rsid w:val="008F7EB1"/>
    <w:rsid w:val="00901144"/>
    <w:rsid w:val="00902D99"/>
    <w:rsid w:val="00902E0E"/>
    <w:rsid w:val="00916F81"/>
    <w:rsid w:val="0092342B"/>
    <w:rsid w:val="00952985"/>
    <w:rsid w:val="009A5B47"/>
    <w:rsid w:val="009A7CB4"/>
    <w:rsid w:val="00A11B2C"/>
    <w:rsid w:val="00A34B57"/>
    <w:rsid w:val="00A4799E"/>
    <w:rsid w:val="00A554DB"/>
    <w:rsid w:val="00A56202"/>
    <w:rsid w:val="00A83EC5"/>
    <w:rsid w:val="00AA09C4"/>
    <w:rsid w:val="00AB0456"/>
    <w:rsid w:val="00AB3A76"/>
    <w:rsid w:val="00AF09B0"/>
    <w:rsid w:val="00AF0F51"/>
    <w:rsid w:val="00B07417"/>
    <w:rsid w:val="00B30ACC"/>
    <w:rsid w:val="00B4770E"/>
    <w:rsid w:val="00B60B06"/>
    <w:rsid w:val="00B8366B"/>
    <w:rsid w:val="00B855AE"/>
    <w:rsid w:val="00BC15DB"/>
    <w:rsid w:val="00BE4B18"/>
    <w:rsid w:val="00C171C2"/>
    <w:rsid w:val="00C53EA7"/>
    <w:rsid w:val="00C5759B"/>
    <w:rsid w:val="00C93352"/>
    <w:rsid w:val="00CB3E31"/>
    <w:rsid w:val="00CC63E0"/>
    <w:rsid w:val="00CF21E4"/>
    <w:rsid w:val="00CF2D19"/>
    <w:rsid w:val="00D04C08"/>
    <w:rsid w:val="00D46669"/>
    <w:rsid w:val="00D87650"/>
    <w:rsid w:val="00D94CCE"/>
    <w:rsid w:val="00DC6223"/>
    <w:rsid w:val="00DE1FEB"/>
    <w:rsid w:val="00E3510D"/>
    <w:rsid w:val="00E467F4"/>
    <w:rsid w:val="00E938E4"/>
    <w:rsid w:val="00EA1136"/>
    <w:rsid w:val="00EA1DA4"/>
    <w:rsid w:val="00FB6764"/>
    <w:rsid w:val="00FD1152"/>
    <w:rsid w:val="00FD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8C9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GB"/>
    </w:rPr>
  </w:style>
  <w:style w:type="paragraph" w:styleId="1">
    <w:name w:val="heading 1"/>
    <w:basedOn w:val="a"/>
    <w:next w:val="a"/>
    <w:qFormat/>
    <w:pPr>
      <w:keepNext/>
      <w:spacing w:before="120" w:after="120"/>
      <w:outlineLvl w:val="0"/>
    </w:pPr>
    <w:rPr>
      <w:caps/>
      <w:kern w:val="28"/>
      <w:sz w:val="18"/>
      <w:szCs w:val="20"/>
      <w:lang w:eastAsia="de-DE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i/>
      <w:i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161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rsid w:val="0041161B"/>
    <w:rPr>
      <w:sz w:val="24"/>
      <w:szCs w:val="24"/>
      <w:lang w:val="en-GB" w:eastAsia="en-US"/>
    </w:rPr>
  </w:style>
  <w:style w:type="paragraph" w:customStyle="1" w:styleId="VSURef">
    <w:name w:val="VSU Ref"/>
    <w:basedOn w:val="a"/>
    <w:rsid w:val="005A3407"/>
    <w:pPr>
      <w:numPr>
        <w:numId w:val="8"/>
      </w:numPr>
      <w:ind w:left="426"/>
    </w:pPr>
    <w:rPr>
      <w:lang w:val="bg-BG" w:eastAsia="bg-BG"/>
    </w:rPr>
  </w:style>
  <w:style w:type="paragraph" w:customStyle="1" w:styleId="VSUBulleted">
    <w:name w:val="VSU Bulleted"/>
    <w:basedOn w:val="VSUMain"/>
    <w:qFormat/>
    <w:rsid w:val="0072284D"/>
    <w:pPr>
      <w:numPr>
        <w:numId w:val="16"/>
      </w:numPr>
      <w:ind w:left="1134" w:hanging="425"/>
    </w:pPr>
    <w:rPr>
      <w:lang w:val="bg-BG"/>
    </w:rPr>
  </w:style>
  <w:style w:type="paragraph" w:customStyle="1" w:styleId="VSUTitle">
    <w:name w:val="VSU Title"/>
    <w:basedOn w:val="a"/>
    <w:rsid w:val="00CF21E4"/>
    <w:pPr>
      <w:ind w:left="567"/>
      <w:outlineLvl w:val="0"/>
    </w:pPr>
    <w:rPr>
      <w:rFonts w:cs="Arial"/>
      <w:b/>
      <w:bCs/>
      <w:caps/>
      <w:kern w:val="28"/>
      <w:szCs w:val="32"/>
      <w:lang w:val="en-US"/>
    </w:rPr>
  </w:style>
  <w:style w:type="paragraph" w:customStyle="1" w:styleId="VSUAuthors">
    <w:name w:val="VSU Authors"/>
    <w:basedOn w:val="a"/>
    <w:autoRedefine/>
    <w:rsid w:val="001827E7"/>
    <w:pPr>
      <w:ind w:left="567"/>
    </w:pPr>
    <w:rPr>
      <w:b/>
      <w:szCs w:val="20"/>
      <w:lang w:val="en-US" w:eastAsia="de-DE"/>
    </w:rPr>
  </w:style>
  <w:style w:type="paragraph" w:customStyle="1" w:styleId="VSUAddresses">
    <w:name w:val="VSU Addresses"/>
    <w:basedOn w:val="a"/>
    <w:rsid w:val="009A7CB4"/>
    <w:pPr>
      <w:autoSpaceDE w:val="0"/>
      <w:autoSpaceDN w:val="0"/>
      <w:adjustRightInd w:val="0"/>
    </w:pPr>
    <w:rPr>
      <w:sz w:val="20"/>
    </w:rPr>
  </w:style>
  <w:style w:type="paragraph" w:customStyle="1" w:styleId="VSUHeadings">
    <w:name w:val="VSU Headings"/>
    <w:basedOn w:val="a"/>
    <w:rsid w:val="00267DDC"/>
    <w:pPr>
      <w:ind w:firstLine="567"/>
    </w:pPr>
    <w:rPr>
      <w:rFonts w:cs="Courier New"/>
      <w:b/>
      <w:szCs w:val="20"/>
      <w:lang w:val="en-US"/>
    </w:rPr>
  </w:style>
  <w:style w:type="numbering" w:customStyle="1" w:styleId="VSUBullet">
    <w:name w:val="VSU Bullet"/>
    <w:basedOn w:val="a2"/>
    <w:rsid w:val="005A3407"/>
    <w:pPr>
      <w:numPr>
        <w:numId w:val="10"/>
      </w:numPr>
    </w:pPr>
  </w:style>
  <w:style w:type="paragraph" w:customStyle="1" w:styleId="VSUMain">
    <w:name w:val="VSU Main"/>
    <w:basedOn w:val="a"/>
    <w:rsid w:val="009A7CB4"/>
    <w:pPr>
      <w:ind w:firstLine="567"/>
      <w:jc w:val="both"/>
    </w:pPr>
  </w:style>
  <w:style w:type="paragraph" w:customStyle="1" w:styleId="VSUEqu">
    <w:name w:val="VSU Equ"/>
    <w:basedOn w:val="a"/>
    <w:rsid w:val="005A3407"/>
    <w:pPr>
      <w:contextualSpacing/>
      <w:jc w:val="both"/>
    </w:pPr>
    <w:rPr>
      <w:szCs w:val="20"/>
      <w:lang w:val="bg-BG" w:eastAsia="bg-BG"/>
    </w:rPr>
  </w:style>
  <w:style w:type="paragraph" w:customStyle="1" w:styleId="VSUFig">
    <w:name w:val="VSU Fig"/>
    <w:basedOn w:val="a"/>
    <w:rsid w:val="00490935"/>
    <w:pPr>
      <w:jc w:val="center"/>
    </w:pPr>
    <w:rPr>
      <w:rFonts w:cs="Courier New"/>
      <w:szCs w:val="20"/>
    </w:rPr>
  </w:style>
  <w:style w:type="paragraph" w:customStyle="1" w:styleId="VSUInstitution">
    <w:name w:val="VSU Institution"/>
    <w:basedOn w:val="a"/>
    <w:qFormat/>
    <w:rsid w:val="001827E7"/>
    <w:pPr>
      <w:ind w:left="567"/>
    </w:pPr>
    <w:rPr>
      <w:i/>
      <w:color w:val="000000"/>
      <w:lang w:val="en-US"/>
    </w:rPr>
  </w:style>
  <w:style w:type="character" w:styleId="a5">
    <w:name w:val="footnote reference"/>
    <w:rsid w:val="006C2079"/>
    <w:rPr>
      <w:vertAlign w:val="superscript"/>
    </w:rPr>
  </w:style>
  <w:style w:type="paragraph" w:customStyle="1" w:styleId="VSUAbstract">
    <w:name w:val="VSU Abstract"/>
    <w:basedOn w:val="VSUMain"/>
    <w:rsid w:val="00267DDC"/>
    <w:pPr>
      <w:ind w:left="567" w:firstLine="0"/>
    </w:pPr>
    <w:rPr>
      <w:szCs w:val="20"/>
    </w:rPr>
  </w:style>
  <w:style w:type="table" w:styleId="a6">
    <w:name w:val="Table Grid"/>
    <w:basedOn w:val="a1"/>
    <w:rsid w:val="005118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582624"/>
    <w:rPr>
      <w:color w:val="0000FF"/>
      <w:u w:val="single"/>
    </w:rPr>
  </w:style>
  <w:style w:type="paragraph" w:styleId="a8">
    <w:name w:val="footer"/>
    <w:basedOn w:val="a"/>
    <w:link w:val="a9"/>
    <w:rsid w:val="00DC6223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rsid w:val="00DC6223"/>
    <w:rPr>
      <w:sz w:val="24"/>
      <w:szCs w:val="24"/>
      <w:lang w:val="en-GB"/>
    </w:rPr>
  </w:style>
  <w:style w:type="paragraph" w:styleId="aa">
    <w:name w:val="Balloon Text"/>
    <w:basedOn w:val="a"/>
    <w:link w:val="ab"/>
    <w:rsid w:val="00E938E4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E938E4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GB"/>
    </w:rPr>
  </w:style>
  <w:style w:type="paragraph" w:styleId="1">
    <w:name w:val="heading 1"/>
    <w:basedOn w:val="a"/>
    <w:next w:val="a"/>
    <w:qFormat/>
    <w:pPr>
      <w:keepNext/>
      <w:spacing w:before="120" w:after="120"/>
      <w:outlineLvl w:val="0"/>
    </w:pPr>
    <w:rPr>
      <w:caps/>
      <w:kern w:val="28"/>
      <w:sz w:val="18"/>
      <w:szCs w:val="20"/>
      <w:lang w:eastAsia="de-DE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i/>
      <w:i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161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rsid w:val="0041161B"/>
    <w:rPr>
      <w:sz w:val="24"/>
      <w:szCs w:val="24"/>
      <w:lang w:val="en-GB" w:eastAsia="en-US"/>
    </w:rPr>
  </w:style>
  <w:style w:type="paragraph" w:customStyle="1" w:styleId="VSURef">
    <w:name w:val="VSU Ref"/>
    <w:basedOn w:val="a"/>
    <w:rsid w:val="005A3407"/>
    <w:pPr>
      <w:numPr>
        <w:numId w:val="8"/>
      </w:numPr>
      <w:ind w:left="426"/>
    </w:pPr>
    <w:rPr>
      <w:lang w:val="bg-BG" w:eastAsia="bg-BG"/>
    </w:rPr>
  </w:style>
  <w:style w:type="paragraph" w:customStyle="1" w:styleId="VSUBulleted">
    <w:name w:val="VSU Bulleted"/>
    <w:basedOn w:val="VSUMain"/>
    <w:qFormat/>
    <w:rsid w:val="0072284D"/>
    <w:pPr>
      <w:numPr>
        <w:numId w:val="16"/>
      </w:numPr>
      <w:ind w:left="1134" w:hanging="425"/>
    </w:pPr>
    <w:rPr>
      <w:lang w:val="bg-BG"/>
    </w:rPr>
  </w:style>
  <w:style w:type="paragraph" w:customStyle="1" w:styleId="VSUTitle">
    <w:name w:val="VSU Title"/>
    <w:basedOn w:val="a"/>
    <w:rsid w:val="00CF21E4"/>
    <w:pPr>
      <w:ind w:left="567"/>
      <w:outlineLvl w:val="0"/>
    </w:pPr>
    <w:rPr>
      <w:rFonts w:cs="Arial"/>
      <w:b/>
      <w:bCs/>
      <w:caps/>
      <w:kern w:val="28"/>
      <w:szCs w:val="32"/>
      <w:lang w:val="en-US"/>
    </w:rPr>
  </w:style>
  <w:style w:type="paragraph" w:customStyle="1" w:styleId="VSUAuthors">
    <w:name w:val="VSU Authors"/>
    <w:basedOn w:val="a"/>
    <w:autoRedefine/>
    <w:rsid w:val="001827E7"/>
    <w:pPr>
      <w:ind w:left="567"/>
    </w:pPr>
    <w:rPr>
      <w:b/>
      <w:szCs w:val="20"/>
      <w:lang w:val="en-US" w:eastAsia="de-DE"/>
    </w:rPr>
  </w:style>
  <w:style w:type="paragraph" w:customStyle="1" w:styleId="VSUAddresses">
    <w:name w:val="VSU Addresses"/>
    <w:basedOn w:val="a"/>
    <w:rsid w:val="009A7CB4"/>
    <w:pPr>
      <w:autoSpaceDE w:val="0"/>
      <w:autoSpaceDN w:val="0"/>
      <w:adjustRightInd w:val="0"/>
    </w:pPr>
    <w:rPr>
      <w:sz w:val="20"/>
    </w:rPr>
  </w:style>
  <w:style w:type="paragraph" w:customStyle="1" w:styleId="VSUHeadings">
    <w:name w:val="VSU Headings"/>
    <w:basedOn w:val="a"/>
    <w:rsid w:val="00267DDC"/>
    <w:pPr>
      <w:ind w:firstLine="567"/>
    </w:pPr>
    <w:rPr>
      <w:rFonts w:cs="Courier New"/>
      <w:b/>
      <w:szCs w:val="20"/>
      <w:lang w:val="en-US"/>
    </w:rPr>
  </w:style>
  <w:style w:type="numbering" w:customStyle="1" w:styleId="VSUBullet">
    <w:name w:val="VSU Bullet"/>
    <w:basedOn w:val="a2"/>
    <w:rsid w:val="005A3407"/>
    <w:pPr>
      <w:numPr>
        <w:numId w:val="10"/>
      </w:numPr>
    </w:pPr>
  </w:style>
  <w:style w:type="paragraph" w:customStyle="1" w:styleId="VSUMain">
    <w:name w:val="VSU Main"/>
    <w:basedOn w:val="a"/>
    <w:rsid w:val="009A7CB4"/>
    <w:pPr>
      <w:ind w:firstLine="567"/>
      <w:jc w:val="both"/>
    </w:pPr>
  </w:style>
  <w:style w:type="paragraph" w:customStyle="1" w:styleId="VSUEqu">
    <w:name w:val="VSU Equ"/>
    <w:basedOn w:val="a"/>
    <w:rsid w:val="005A3407"/>
    <w:pPr>
      <w:contextualSpacing/>
      <w:jc w:val="both"/>
    </w:pPr>
    <w:rPr>
      <w:szCs w:val="20"/>
      <w:lang w:val="bg-BG" w:eastAsia="bg-BG"/>
    </w:rPr>
  </w:style>
  <w:style w:type="paragraph" w:customStyle="1" w:styleId="VSUFig">
    <w:name w:val="VSU Fig"/>
    <w:basedOn w:val="a"/>
    <w:rsid w:val="00490935"/>
    <w:pPr>
      <w:jc w:val="center"/>
    </w:pPr>
    <w:rPr>
      <w:rFonts w:cs="Courier New"/>
      <w:szCs w:val="20"/>
    </w:rPr>
  </w:style>
  <w:style w:type="paragraph" w:customStyle="1" w:styleId="VSUInstitution">
    <w:name w:val="VSU Institution"/>
    <w:basedOn w:val="a"/>
    <w:qFormat/>
    <w:rsid w:val="001827E7"/>
    <w:pPr>
      <w:ind w:left="567"/>
    </w:pPr>
    <w:rPr>
      <w:i/>
      <w:color w:val="000000"/>
      <w:lang w:val="en-US"/>
    </w:rPr>
  </w:style>
  <w:style w:type="character" w:styleId="a5">
    <w:name w:val="footnote reference"/>
    <w:rsid w:val="006C2079"/>
    <w:rPr>
      <w:vertAlign w:val="superscript"/>
    </w:rPr>
  </w:style>
  <w:style w:type="paragraph" w:customStyle="1" w:styleId="VSUAbstract">
    <w:name w:val="VSU Abstract"/>
    <w:basedOn w:val="VSUMain"/>
    <w:rsid w:val="00267DDC"/>
    <w:pPr>
      <w:ind w:left="567" w:firstLine="0"/>
    </w:pPr>
    <w:rPr>
      <w:szCs w:val="20"/>
    </w:rPr>
  </w:style>
  <w:style w:type="table" w:styleId="a6">
    <w:name w:val="Table Grid"/>
    <w:basedOn w:val="a1"/>
    <w:rsid w:val="005118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582624"/>
    <w:rPr>
      <w:color w:val="0000FF"/>
      <w:u w:val="single"/>
    </w:rPr>
  </w:style>
  <w:style w:type="paragraph" w:styleId="a8">
    <w:name w:val="footer"/>
    <w:basedOn w:val="a"/>
    <w:link w:val="a9"/>
    <w:rsid w:val="00DC6223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rsid w:val="00DC6223"/>
    <w:rPr>
      <w:sz w:val="24"/>
      <w:szCs w:val="24"/>
      <w:lang w:val="en-GB"/>
    </w:rPr>
  </w:style>
  <w:style w:type="paragraph" w:styleId="aa">
    <w:name w:val="Balloon Text"/>
    <w:basedOn w:val="a"/>
    <w:link w:val="ab"/>
    <w:rsid w:val="00E938E4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E938E4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3A8A-E77A-4EE5-AB4D-A77F81172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5425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Typing Guidelines For Preparing The Manuscripts Of The Conference Proceedings Of VSU'2021</vt:lpstr>
      <vt:lpstr>Typing Guidelines For Preparing The Manuscripts Of The Conference Proceedings Of VSU'2021</vt:lpstr>
    </vt:vector>
  </TitlesOfParts>
  <Manager>Vensy Stoyanov</Manager>
  <Company>VSU "L. Karavelov"</Company>
  <LinksUpToDate>false</LinksUpToDate>
  <CharactersWithSpaces>6364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Typing Guidelines For Preparing The Manuscripts Of The Conference Proceedings Of VSU'2021</dc:title>
  <dc:subject>Please read these instructions carefully!</dc:subject>
  <dc:creator>Vensy Stoyanov</dc:creator>
  <cp:keywords>www.vsu.bg</cp:keywords>
  <cp:lastModifiedBy>iliana.st@gmail.com</cp:lastModifiedBy>
  <cp:revision>3</cp:revision>
  <cp:lastPrinted>2021-06-16T17:19:00Z</cp:lastPrinted>
  <dcterms:created xsi:type="dcterms:W3CDTF">2022-07-22T13:35:00Z</dcterms:created>
  <dcterms:modified xsi:type="dcterms:W3CDTF">2022-07-22T13:36:00Z</dcterms:modified>
</cp:coreProperties>
</file>